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ahoma" w:hAnsi="Tahoma" w:cs="Tahoma"/>
          <w:b/>
          <w:sz w:val="16"/>
        </w:rPr>
        <w:id w:val="-1857033747"/>
        <w:lock w:val="sdtContentLocked"/>
        <w:placeholder>
          <w:docPart w:val="DefaultPlaceholder_-1854013440"/>
        </w:placeholder>
        <w:group/>
      </w:sdtPr>
      <w:sdtEndPr>
        <w:rPr>
          <w:b w:val="0"/>
        </w:rPr>
      </w:sdtEndPr>
      <w:sdtContent>
        <w:p w14:paraId="68EC85B2" w14:textId="77777777" w:rsidR="00E00478" w:rsidRPr="00CC7DDA" w:rsidRDefault="00E00478" w:rsidP="00CA3BFA">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54D1E2BE" w14:textId="77777777" w:rsidR="00E00478" w:rsidRPr="00FF34A4" w:rsidRDefault="00E00478" w:rsidP="00CA3BFA">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12F46E24" w14:textId="77777777" w:rsidR="00E00478" w:rsidRPr="007209B4" w:rsidRDefault="00E00478" w:rsidP="00CA3BFA">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463209C2" w14:textId="77777777" w:rsidR="00E00478"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08AD378A" w14:textId="77777777" w:rsidR="006E3652"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Fax</w:t>
          </w:r>
          <w:r w:rsidRPr="007209B4">
            <w:rPr>
              <w:rFonts w:ascii="Tahoma" w:hAnsi="Tahoma" w:cs="Tahoma"/>
              <w:sz w:val="16"/>
            </w:rPr>
            <w:tab/>
            <w:t>+49 7031 932-1</w:t>
          </w:r>
          <w:r w:rsidR="00B26433">
            <w:rPr>
              <w:rFonts w:ascii="Tahoma" w:hAnsi="Tahoma" w:cs="Tahoma"/>
              <w:sz w:val="16"/>
            </w:rPr>
            <w:t>47</w:t>
          </w:r>
        </w:p>
        <w:p w14:paraId="7838575C" w14:textId="3C3476F2" w:rsidR="006E3652" w:rsidRPr="00891190" w:rsidRDefault="006E3652" w:rsidP="00CA3BFA">
          <w:pPr>
            <w:framePr w:w="3340" w:h="1366" w:hRule="exact" w:hSpace="181" w:wrap="around" w:vAnchor="page" w:hAnchor="page" w:x="7536" w:y="2048" w:anchorLock="1"/>
            <w:tabs>
              <w:tab w:val="left" w:pos="426"/>
            </w:tabs>
            <w:rPr>
              <w:rFonts w:ascii="Tahoma" w:hAnsi="Tahoma" w:cs="Tahoma"/>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DefaultPlaceholder_-1854013440"/>
        </w:placeholder>
        <w:group/>
      </w:sdtPr>
      <w:sdtEndPr/>
      <w:sdtContent>
        <w:sdt>
          <w:sdtPr>
            <w:rPr>
              <w:rFonts w:ascii="Tahoma" w:hAnsi="Tahoma" w:cs="Tahoma"/>
              <w:sz w:val="22"/>
              <w:szCs w:val="22"/>
            </w:rPr>
            <w:id w:val="-1481069674"/>
            <w:lock w:val="sdtContentLocked"/>
            <w:placeholder>
              <w:docPart w:val="DefaultPlaceholder_-1854013440"/>
            </w:placeholder>
            <w:group/>
          </w:sdtPr>
          <w:sdtEndPr/>
          <w:sdtContent>
            <w:p w14:paraId="247C6766" w14:textId="77777777" w:rsidR="00E63021" w:rsidRPr="00B26433" w:rsidRDefault="00E63021" w:rsidP="00E63021">
              <w:pPr>
                <w:rPr>
                  <w:rFonts w:ascii="Tahoma" w:hAnsi="Tahoma" w:cs="Tahoma"/>
                  <w:sz w:val="22"/>
                  <w:szCs w:val="22"/>
                </w:rPr>
              </w:pPr>
            </w:p>
            <w:p w14:paraId="53977B03" w14:textId="77777777" w:rsidR="00E63021" w:rsidRPr="00B26433" w:rsidRDefault="00E63021" w:rsidP="00E63021">
              <w:pPr>
                <w:rPr>
                  <w:rFonts w:ascii="Tahoma" w:hAnsi="Tahoma" w:cs="Tahoma"/>
                  <w:sz w:val="22"/>
                  <w:szCs w:val="22"/>
                </w:rPr>
              </w:pPr>
            </w:p>
            <w:p w14:paraId="7556FC73" w14:textId="77777777" w:rsidR="00E63021" w:rsidRPr="00B26433" w:rsidRDefault="00E63021" w:rsidP="00E63021">
              <w:pPr>
                <w:rPr>
                  <w:rFonts w:ascii="Tahoma" w:hAnsi="Tahoma" w:cs="Tahoma"/>
                  <w:sz w:val="22"/>
                  <w:szCs w:val="22"/>
                </w:rPr>
              </w:pPr>
            </w:p>
            <w:p w14:paraId="251FCA3B"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4D210B7A" w14:textId="77777777" w:rsidTr="00E00478">
                <w:trPr>
                  <w:trHeight w:val="182"/>
                </w:trPr>
                <w:tc>
                  <w:tcPr>
                    <w:tcW w:w="2066" w:type="dxa"/>
                    <w:gridSpan w:val="3"/>
                    <w:shd w:val="clear" w:color="auto" w:fill="auto"/>
                  </w:tcPr>
                  <w:p w14:paraId="4F9DF60D"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14:paraId="79F5288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3CDDFACF" w14:textId="77777777" w:rsidTr="00E00478">
                <w:trPr>
                  <w:trHeight w:val="113"/>
                </w:trPr>
                <w:tc>
                  <w:tcPr>
                    <w:tcW w:w="3750" w:type="dxa"/>
                    <w:gridSpan w:val="4"/>
                    <w:shd w:val="clear" w:color="auto" w:fill="auto"/>
                  </w:tcPr>
                  <w:p w14:paraId="07C21CF8"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2F99C382" w14:textId="77777777" w:rsidTr="00E00478">
                <w:trPr>
                  <w:trHeight w:val="181"/>
                </w:trPr>
                <w:tc>
                  <w:tcPr>
                    <w:tcW w:w="1281" w:type="dxa"/>
                    <w:gridSpan w:val="2"/>
                    <w:shd w:val="clear" w:color="auto" w:fill="auto"/>
                  </w:tcPr>
                  <w:p w14:paraId="2AEBB131"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14:paraId="2EF95E0C" w14:textId="37C24B23"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D33B49" w14:paraId="1F2AB914" w14:textId="77777777" w:rsidTr="00E00478">
                <w:trPr>
                  <w:trHeight w:val="181"/>
                </w:trPr>
                <w:tc>
                  <w:tcPr>
                    <w:tcW w:w="1185" w:type="dxa"/>
                    <w:shd w:val="clear" w:color="auto" w:fill="auto"/>
                  </w:tcPr>
                  <w:p w14:paraId="38EE2134"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shd w:val="clear" w:color="auto" w:fill="auto"/>
                    <w:tcMar>
                      <w:right w:w="74" w:type="dxa"/>
                    </w:tcMar>
                  </w:tcPr>
                  <w:p w14:paraId="227C8C9A" w14:textId="77777777" w:rsidR="00E00478" w:rsidRPr="00D33B49" w:rsidRDefault="00BC2D0E" w:rsidP="00CA3BFA">
                    <w:pPr>
                      <w:framePr w:w="3856" w:h="1372" w:hRule="exact" w:hSpace="181" w:wrap="around" w:vAnchor="page" w:hAnchor="page" w:x="7429" w:y="3584" w:anchorLock="1"/>
                      <w:jc w:val="right"/>
                      <w:rPr>
                        <w:rFonts w:ascii="Tahoma" w:hAnsi="Tahoma" w:cs="Tahoma"/>
                        <w:sz w:val="16"/>
                        <w:szCs w:val="16"/>
                      </w:rPr>
                    </w:pPr>
                    <w:bookmarkStart w:id="4" w:name="Abteilung"/>
                    <w:bookmarkEnd w:id="4"/>
                    <w:r>
                      <w:rPr>
                        <w:rFonts w:ascii="Tahoma" w:hAnsi="Tahoma" w:cs="Tahoma"/>
                        <w:sz w:val="16"/>
                        <w:szCs w:val="16"/>
                      </w:rPr>
                      <w:t>Public Relations</w:t>
                    </w:r>
                  </w:p>
                </w:tc>
              </w:tr>
              <w:tr w:rsidR="00E00478" w:rsidRPr="00D33B49" w14:paraId="3CD9574F" w14:textId="77777777" w:rsidTr="00E00478">
                <w:trPr>
                  <w:trHeight w:val="181"/>
                </w:trPr>
                <w:tc>
                  <w:tcPr>
                    <w:tcW w:w="1281" w:type="dxa"/>
                    <w:gridSpan w:val="2"/>
                    <w:shd w:val="clear" w:color="auto" w:fill="auto"/>
                  </w:tcPr>
                  <w:p w14:paraId="450AF288"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50072312"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454DAA81" w14:textId="77777777" w:rsidTr="00E00478">
                <w:trPr>
                  <w:trHeight w:val="181"/>
                </w:trPr>
                <w:tc>
                  <w:tcPr>
                    <w:tcW w:w="1281" w:type="dxa"/>
                    <w:gridSpan w:val="2"/>
                    <w:shd w:val="clear" w:color="auto" w:fill="auto"/>
                  </w:tcPr>
                  <w:p w14:paraId="78F74F82"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F</w:t>
                    </w:r>
                    <w:r w:rsidRPr="00D33B49">
                      <w:rPr>
                        <w:rFonts w:ascii="Tahoma" w:hAnsi="Tahoma" w:cs="Tahoma"/>
                        <w:sz w:val="16"/>
                        <w:szCs w:val="16"/>
                      </w:rPr>
                      <w:t>ax 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42B217F3"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6" w:name="Faxnummer"/>
                    <w:bookmarkEnd w:id="6"/>
                    <w:r>
                      <w:rPr>
                        <w:rFonts w:ascii="Tahoma" w:hAnsi="Tahoma" w:cs="Tahoma"/>
                        <w:sz w:val="16"/>
                        <w:szCs w:val="16"/>
                      </w:rPr>
                      <w:t>+49 7031 932-</w:t>
                    </w:r>
                    <w:r w:rsidR="00B26433">
                      <w:rPr>
                        <w:rFonts w:ascii="Tahoma" w:hAnsi="Tahoma" w:cs="Tahoma"/>
                        <w:sz w:val="16"/>
                        <w:szCs w:val="16"/>
                      </w:rPr>
                      <w:t>5</w:t>
                    </w:r>
                    <w:r w:rsidR="002154F0">
                      <w:rPr>
                        <w:rFonts w:ascii="Tahoma" w:hAnsi="Tahoma" w:cs="Tahoma"/>
                        <w:sz w:val="16"/>
                        <w:szCs w:val="16"/>
                      </w:rPr>
                      <w:t>4327</w:t>
                    </w:r>
                  </w:p>
                </w:tc>
              </w:tr>
              <w:tr w:rsidR="00E00478" w:rsidRPr="00D33B49" w14:paraId="580A6601" w14:textId="77777777" w:rsidTr="00E00478">
                <w:trPr>
                  <w:trHeight w:val="181"/>
                </w:trPr>
                <w:tc>
                  <w:tcPr>
                    <w:tcW w:w="1281" w:type="dxa"/>
                    <w:gridSpan w:val="2"/>
                    <w:shd w:val="clear" w:color="auto" w:fill="auto"/>
                  </w:tcPr>
                  <w:p w14:paraId="4F92FFEA"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14:paraId="557080CF" w14:textId="509C99E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7" w:name="eMail"/>
                    <w:bookmarkEnd w:id="7"/>
                    <w:r>
                      <w:rPr>
                        <w:rFonts w:ascii="Tahoma" w:hAnsi="Tahoma" w:cs="Tahoma"/>
                        <w:sz w:val="16"/>
                        <w:szCs w:val="16"/>
                      </w:rPr>
                      <w:t>stefanie.holst@bitzer.de</w:t>
                    </w:r>
                  </w:p>
                </w:tc>
              </w:tr>
              <w:tr w:rsidR="00E00478" w:rsidRPr="00D33B49" w14:paraId="289809A8" w14:textId="77777777" w:rsidTr="00E00478">
                <w:trPr>
                  <w:trHeight w:val="113"/>
                </w:trPr>
                <w:tc>
                  <w:tcPr>
                    <w:tcW w:w="1281" w:type="dxa"/>
                    <w:gridSpan w:val="2"/>
                    <w:shd w:val="clear" w:color="auto" w:fill="auto"/>
                  </w:tcPr>
                  <w:p w14:paraId="21F82848"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482E058F"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6BB7292D" w14:textId="77777777" w:rsidR="00E00478" w:rsidRPr="00D33B49" w:rsidRDefault="00E00478" w:rsidP="00CA3BFA">
              <w:pPr>
                <w:framePr w:w="3856" w:h="1372" w:hRule="exact" w:hSpace="181" w:wrap="around" w:vAnchor="page" w:hAnchor="page" w:x="7429" w:y="3584" w:anchorLock="1"/>
                <w:rPr>
                  <w:rFonts w:ascii="Tahoma" w:hAnsi="Tahoma" w:cs="Tahoma"/>
                </w:rPr>
              </w:pPr>
            </w:p>
            <w:p w14:paraId="6CB3978F" w14:textId="77777777" w:rsidR="00E63021" w:rsidRPr="00CD3C95" w:rsidRDefault="00E63021" w:rsidP="00E63021">
              <w:pPr>
                <w:rPr>
                  <w:rFonts w:ascii="Tahoma" w:hAnsi="Tahoma" w:cs="Tahoma"/>
                  <w:sz w:val="22"/>
                  <w:szCs w:val="22"/>
                </w:rPr>
              </w:pPr>
            </w:p>
            <w:p w14:paraId="40CA3EA9" w14:textId="77777777" w:rsidR="00CB5388" w:rsidRPr="00CD3C95" w:rsidRDefault="00CB5388" w:rsidP="00E63021">
              <w:pPr>
                <w:tabs>
                  <w:tab w:val="left" w:pos="1851"/>
                </w:tabs>
                <w:rPr>
                  <w:rFonts w:ascii="Tahoma" w:hAnsi="Tahoma" w:cs="Tahoma"/>
                  <w:sz w:val="22"/>
                  <w:szCs w:val="22"/>
                </w:rPr>
              </w:pPr>
            </w:p>
            <w:p w14:paraId="29D2C106" w14:textId="77777777" w:rsidR="007F11B8" w:rsidRDefault="007F11B8" w:rsidP="00E63021">
              <w:pPr>
                <w:tabs>
                  <w:tab w:val="left" w:pos="1851"/>
                </w:tabs>
                <w:rPr>
                  <w:rFonts w:ascii="Tahoma" w:hAnsi="Tahoma" w:cs="Tahoma"/>
                  <w:sz w:val="22"/>
                  <w:szCs w:val="22"/>
                </w:rPr>
              </w:pPr>
              <w:bookmarkStart w:id="8" w:name="Betreff"/>
              <w:bookmarkEnd w:id="8"/>
            </w:p>
            <w:p w14:paraId="1543BEAD" w14:textId="77777777" w:rsidR="005A1070" w:rsidRDefault="005A1070" w:rsidP="00E63021">
              <w:pPr>
                <w:tabs>
                  <w:tab w:val="left" w:pos="1851"/>
                </w:tabs>
                <w:rPr>
                  <w:rFonts w:ascii="Tahoma" w:hAnsi="Tahoma" w:cs="Tahoma"/>
                  <w:sz w:val="22"/>
                  <w:szCs w:val="22"/>
                </w:rPr>
              </w:pPr>
            </w:p>
            <w:p w14:paraId="62F6AEDD" w14:textId="77777777" w:rsidR="005A1070" w:rsidRDefault="005A1070" w:rsidP="00E63021">
              <w:pPr>
                <w:tabs>
                  <w:tab w:val="left" w:pos="1851"/>
                </w:tabs>
                <w:rPr>
                  <w:rFonts w:ascii="Tahoma" w:hAnsi="Tahoma" w:cs="Tahoma"/>
                  <w:sz w:val="22"/>
                  <w:szCs w:val="22"/>
                </w:rPr>
              </w:pPr>
            </w:p>
            <w:p w14:paraId="2C9F4115" w14:textId="77777777" w:rsidR="005A1070" w:rsidRDefault="005A1070" w:rsidP="00E63021">
              <w:pPr>
                <w:tabs>
                  <w:tab w:val="left" w:pos="1851"/>
                </w:tabs>
                <w:rPr>
                  <w:rFonts w:ascii="Tahoma" w:hAnsi="Tahoma" w:cs="Tahoma"/>
                  <w:sz w:val="22"/>
                  <w:szCs w:val="22"/>
                </w:rPr>
              </w:pPr>
            </w:p>
            <w:p w14:paraId="74909293" w14:textId="77777777" w:rsidR="005A1070" w:rsidRDefault="005A1070" w:rsidP="00E63021">
              <w:pPr>
                <w:tabs>
                  <w:tab w:val="left" w:pos="1851"/>
                </w:tabs>
                <w:rPr>
                  <w:rFonts w:ascii="Tahoma" w:hAnsi="Tahoma" w:cs="Tahoma"/>
                  <w:sz w:val="22"/>
                  <w:szCs w:val="22"/>
                </w:rPr>
              </w:pPr>
            </w:p>
            <w:p w14:paraId="69540A56" w14:textId="77777777" w:rsidR="005A1070" w:rsidRDefault="005A1070" w:rsidP="00E63021">
              <w:pPr>
                <w:tabs>
                  <w:tab w:val="left" w:pos="1851"/>
                </w:tabs>
                <w:rPr>
                  <w:rFonts w:ascii="Tahoma" w:hAnsi="Tahoma" w:cs="Tahoma"/>
                  <w:sz w:val="22"/>
                  <w:szCs w:val="22"/>
                </w:rPr>
              </w:pPr>
            </w:p>
            <w:p w14:paraId="581D65AC" w14:textId="77777777" w:rsidR="007F11B8" w:rsidRDefault="002421AB" w:rsidP="00E63021">
              <w:pPr>
                <w:tabs>
                  <w:tab w:val="left" w:pos="1851"/>
                </w:tabs>
                <w:rPr>
                  <w:rFonts w:ascii="Tahoma" w:hAnsi="Tahoma" w:cs="Tahoma"/>
                  <w:sz w:val="22"/>
                  <w:szCs w:val="22"/>
                </w:rPr>
              </w:pPr>
            </w:p>
          </w:sdtContent>
        </w:sdt>
        <w:p w14:paraId="7AD26EEB" w14:textId="077595B6" w:rsidR="005E09B0" w:rsidRPr="003D7E10" w:rsidRDefault="002421AB" w:rsidP="00E63021">
          <w:pPr>
            <w:tabs>
              <w:tab w:val="left" w:pos="1851"/>
            </w:tabs>
            <w:rPr>
              <w:rFonts w:ascii="Tahoma" w:hAnsi="Tahoma" w:cs="Tahoma"/>
              <w:color w:val="9BBB59" w:themeColor="accent3"/>
              <w:sz w:val="22"/>
              <w:szCs w:val="22"/>
            </w:rPr>
            <w:sectPr w:rsidR="005E09B0" w:rsidRPr="003D7E10" w:rsidSect="006F5836">
              <w:headerReference w:type="default" r:id="rId9"/>
              <w:headerReference w:type="first" r:id="rId10"/>
              <w:footerReference w:type="first" r:id="rId11"/>
              <w:pgSz w:w="11906" w:h="16838" w:code="9"/>
              <w:pgMar w:top="991" w:right="680" w:bottom="1418" w:left="1247" w:header="850" w:footer="227" w:gutter="0"/>
              <w:cols w:space="708"/>
              <w:docGrid w:linePitch="326"/>
            </w:sectPr>
          </w:pPr>
        </w:p>
      </w:sdtContent>
    </w:sdt>
    <w:p w14:paraId="248D74C0" w14:textId="77777777" w:rsidR="000F1DB3" w:rsidRDefault="006A04D1" w:rsidP="000F1DB3">
      <w:pPr>
        <w:spacing w:before="240" w:after="240" w:line="360" w:lineRule="auto"/>
        <w:rPr>
          <w:rFonts w:ascii="Tahoma" w:hAnsi="Tahoma"/>
          <w:b/>
          <w:sz w:val="22"/>
          <w:szCs w:val="16"/>
        </w:rPr>
      </w:pPr>
      <w:bookmarkStart w:id="9" w:name="Text"/>
      <w:bookmarkEnd w:id="9"/>
      <w:r w:rsidRPr="002E314E">
        <w:rPr>
          <w:rFonts w:ascii="Tahoma" w:hAnsi="Tahoma"/>
          <w:b/>
          <w:sz w:val="28"/>
        </w:rPr>
        <w:t xml:space="preserve">Chillventa 2024: </w:t>
      </w:r>
      <w:r w:rsidR="005C4BC3" w:rsidRPr="002E314E">
        <w:rPr>
          <w:rFonts w:ascii="Tahoma" w:hAnsi="Tahoma"/>
          <w:b/>
          <w:sz w:val="28"/>
        </w:rPr>
        <w:t xml:space="preserve">gemeinsam </w:t>
      </w:r>
      <w:r w:rsidR="00E3578F" w:rsidRPr="002E314E">
        <w:rPr>
          <w:rFonts w:ascii="Tahoma" w:hAnsi="Tahoma"/>
          <w:b/>
          <w:sz w:val="28"/>
        </w:rPr>
        <w:t>mit</w:t>
      </w:r>
      <w:r w:rsidRPr="002E314E">
        <w:rPr>
          <w:rFonts w:ascii="Tahoma" w:hAnsi="Tahoma"/>
          <w:b/>
          <w:sz w:val="28"/>
        </w:rPr>
        <w:t xml:space="preserve"> BITZER nachhaltige</w:t>
      </w:r>
      <w:r w:rsidR="001753BE" w:rsidRPr="002E314E">
        <w:rPr>
          <w:rFonts w:ascii="Tahoma" w:hAnsi="Tahoma"/>
          <w:b/>
          <w:sz w:val="28"/>
        </w:rPr>
        <w:t>n</w:t>
      </w:r>
      <w:r w:rsidRPr="002E314E">
        <w:rPr>
          <w:rFonts w:ascii="Tahoma" w:hAnsi="Tahoma"/>
          <w:b/>
          <w:sz w:val="28"/>
        </w:rPr>
        <w:t xml:space="preserve"> Geschäftserfolg</w:t>
      </w:r>
      <w:r w:rsidR="00E3578F" w:rsidRPr="002E314E">
        <w:rPr>
          <w:rFonts w:ascii="Tahoma" w:hAnsi="Tahoma"/>
          <w:b/>
          <w:sz w:val="28"/>
        </w:rPr>
        <w:t xml:space="preserve"> sichern</w:t>
      </w:r>
    </w:p>
    <w:p w14:paraId="2A24C60C" w14:textId="61C4C23D" w:rsidR="00C73125" w:rsidRPr="000F1DB3" w:rsidRDefault="00043F6B" w:rsidP="000F1DB3">
      <w:pPr>
        <w:spacing w:before="240" w:after="240" w:line="360" w:lineRule="auto"/>
        <w:rPr>
          <w:rFonts w:ascii="Tahoma" w:hAnsi="Tahoma"/>
          <w:b/>
          <w:sz w:val="28"/>
        </w:rPr>
      </w:pPr>
      <w:r w:rsidRPr="001A0E9B">
        <w:rPr>
          <w:rFonts w:ascii="Tahoma" w:hAnsi="Tahoma"/>
          <w:i/>
          <w:sz w:val="22"/>
        </w:rPr>
        <w:t>Nürnberg/Sindelfingen</w:t>
      </w:r>
      <w:r w:rsidR="00AB2D39" w:rsidRPr="001A0E9B">
        <w:rPr>
          <w:rFonts w:ascii="Tahoma" w:hAnsi="Tahoma"/>
          <w:i/>
          <w:sz w:val="22"/>
        </w:rPr>
        <w:t xml:space="preserve">, </w:t>
      </w:r>
      <w:r w:rsidRPr="001A0E9B">
        <w:rPr>
          <w:rFonts w:ascii="Tahoma" w:hAnsi="Tahoma"/>
          <w:i/>
          <w:sz w:val="22"/>
        </w:rPr>
        <w:t>08</w:t>
      </w:r>
      <w:r w:rsidR="001E3319" w:rsidRPr="001A0E9B">
        <w:rPr>
          <w:rFonts w:ascii="Tahoma" w:hAnsi="Tahoma"/>
          <w:i/>
          <w:sz w:val="22"/>
        </w:rPr>
        <w:t>.</w:t>
      </w:r>
      <w:r w:rsidRPr="001A0E9B">
        <w:rPr>
          <w:rFonts w:ascii="Tahoma" w:hAnsi="Tahoma"/>
          <w:i/>
          <w:sz w:val="22"/>
        </w:rPr>
        <w:t>10</w:t>
      </w:r>
      <w:r w:rsidR="001E3319" w:rsidRPr="001A0E9B">
        <w:rPr>
          <w:rFonts w:ascii="Tahoma" w:hAnsi="Tahoma"/>
          <w:i/>
          <w:sz w:val="22"/>
        </w:rPr>
        <w:t>.2024.</w:t>
      </w:r>
      <w:r w:rsidR="002A30CE">
        <w:rPr>
          <w:rFonts w:ascii="Tahoma" w:hAnsi="Tahoma"/>
          <w:i/>
          <w:sz w:val="22"/>
        </w:rPr>
        <w:t xml:space="preserve"> </w:t>
      </w:r>
      <w:r w:rsidR="00EE07C5">
        <w:rPr>
          <w:rFonts w:ascii="Tahoma" w:hAnsi="Tahoma"/>
          <w:i/>
          <w:color w:val="000000" w:themeColor="text1"/>
          <w:sz w:val="22"/>
        </w:rPr>
        <w:t xml:space="preserve">Für seine Kunden und Partner langfristigen Geschäftserfolg und Wachstum sichern – das ist das Ziel von BITZER. Deshalb legt der </w:t>
      </w:r>
      <w:r w:rsidR="00EE07C5" w:rsidRPr="0049541E">
        <w:rPr>
          <w:rFonts w:ascii="Tahoma" w:hAnsi="Tahoma"/>
          <w:i/>
          <w:color w:val="000000" w:themeColor="text1"/>
          <w:sz w:val="22"/>
        </w:rPr>
        <w:t>Spezialist für Kälte-, Klima- und Wärmepumpentechnik</w:t>
      </w:r>
      <w:r w:rsidR="00EE07C5">
        <w:rPr>
          <w:rFonts w:ascii="Tahoma" w:hAnsi="Tahoma"/>
          <w:i/>
          <w:color w:val="000000" w:themeColor="text1"/>
          <w:sz w:val="22"/>
        </w:rPr>
        <w:t xml:space="preserve"> in diesem Jahr auf der Chillventa den </w:t>
      </w:r>
      <w:r w:rsidR="00EE07C5" w:rsidRPr="0049541E">
        <w:rPr>
          <w:rFonts w:ascii="Tahoma" w:hAnsi="Tahoma"/>
          <w:i/>
          <w:color w:val="000000" w:themeColor="text1"/>
          <w:sz w:val="22"/>
        </w:rPr>
        <w:t>Fokus auf natürliche Kältemittel und Lösungen zur Steigerung der Energieeffizienz in Neu- und Bestandsanlagen</w:t>
      </w:r>
      <w:r w:rsidR="00EE07C5">
        <w:rPr>
          <w:rFonts w:ascii="Tahoma" w:hAnsi="Tahoma"/>
          <w:i/>
          <w:color w:val="000000" w:themeColor="text1"/>
          <w:sz w:val="22"/>
        </w:rPr>
        <w:t xml:space="preserve">. </w:t>
      </w:r>
      <w:r w:rsidR="00EE07C5" w:rsidRPr="00EE07C5">
        <w:rPr>
          <w:rFonts w:ascii="Tahoma" w:hAnsi="Tahoma"/>
          <w:i/>
          <w:color w:val="000000" w:themeColor="text1"/>
          <w:sz w:val="22"/>
        </w:rPr>
        <w:t>„SHAPING THE FUTURE WITH YOU“ lautet das Motto des Unternehmens auf</w:t>
      </w:r>
      <w:r w:rsidR="00EE07C5">
        <w:rPr>
          <w:rFonts w:ascii="Tahoma" w:hAnsi="Tahoma"/>
          <w:i/>
          <w:color w:val="000000" w:themeColor="text1"/>
          <w:sz w:val="22"/>
        </w:rPr>
        <w:t xml:space="preserve"> der Messe in Halle 7, Stand 350.</w:t>
      </w:r>
    </w:p>
    <w:p w14:paraId="470B7EE7" w14:textId="545C8BDB" w:rsidR="00D439E4" w:rsidRDefault="00946968" w:rsidP="000F1DB3">
      <w:pPr>
        <w:spacing w:after="240" w:line="360" w:lineRule="auto"/>
        <w:rPr>
          <w:rFonts w:ascii="Tahoma" w:hAnsi="Tahoma"/>
          <w:color w:val="00B050"/>
          <w:sz w:val="22"/>
        </w:rPr>
      </w:pPr>
      <w:r>
        <w:rPr>
          <w:rFonts w:ascii="Tahoma" w:hAnsi="Tahoma"/>
          <w:color w:val="000000" w:themeColor="text1"/>
          <w:sz w:val="22"/>
        </w:rPr>
        <w:t xml:space="preserve">Montreal Protocol, </w:t>
      </w:r>
      <w:r w:rsidR="0079052A">
        <w:rPr>
          <w:rFonts w:ascii="Tahoma" w:hAnsi="Tahoma"/>
          <w:color w:val="000000" w:themeColor="text1"/>
          <w:sz w:val="22"/>
        </w:rPr>
        <w:t xml:space="preserve">EU-F-Gase-Verordnung, </w:t>
      </w:r>
      <w:r>
        <w:rPr>
          <w:rFonts w:ascii="Tahoma" w:hAnsi="Tahoma"/>
          <w:color w:val="000000" w:themeColor="text1"/>
          <w:sz w:val="22"/>
        </w:rPr>
        <w:t>Ökodesign-Richtlinie</w:t>
      </w:r>
      <w:r w:rsidR="0079052A">
        <w:rPr>
          <w:rFonts w:ascii="Tahoma" w:hAnsi="Tahoma"/>
          <w:color w:val="000000" w:themeColor="text1"/>
          <w:sz w:val="22"/>
        </w:rPr>
        <w:t xml:space="preserve">, </w:t>
      </w:r>
      <w:r w:rsidRPr="004E06E3">
        <w:rPr>
          <w:rFonts w:ascii="Tahoma" w:hAnsi="Tahoma"/>
          <w:sz w:val="22"/>
        </w:rPr>
        <w:t>potenzielle</w:t>
      </w:r>
      <w:r w:rsidR="0079052A" w:rsidRPr="004E06E3">
        <w:rPr>
          <w:rFonts w:ascii="Tahoma" w:hAnsi="Tahoma"/>
          <w:sz w:val="22"/>
        </w:rPr>
        <w:t xml:space="preserve"> </w:t>
      </w:r>
      <w:r w:rsidR="00DE0BBC">
        <w:rPr>
          <w:rFonts w:ascii="Tahoma" w:hAnsi="Tahoma"/>
          <w:color w:val="000000" w:themeColor="text1"/>
          <w:sz w:val="22"/>
        </w:rPr>
        <w:t>PFAS-</w:t>
      </w:r>
      <w:r w:rsidR="0079052A">
        <w:rPr>
          <w:rFonts w:ascii="Tahoma" w:hAnsi="Tahoma"/>
          <w:color w:val="000000" w:themeColor="text1"/>
          <w:sz w:val="22"/>
        </w:rPr>
        <w:t>Verbote</w:t>
      </w:r>
      <w:r>
        <w:rPr>
          <w:rFonts w:ascii="Tahoma" w:hAnsi="Tahoma"/>
          <w:color w:val="000000" w:themeColor="text1"/>
          <w:sz w:val="22"/>
        </w:rPr>
        <w:t xml:space="preserve"> </w:t>
      </w:r>
      <w:r w:rsidR="0079052A">
        <w:rPr>
          <w:rFonts w:ascii="Tahoma" w:hAnsi="Tahoma"/>
          <w:color w:val="000000" w:themeColor="text1"/>
          <w:sz w:val="22"/>
        </w:rPr>
        <w:t xml:space="preserve">– </w:t>
      </w:r>
      <w:r w:rsidR="00F074C0">
        <w:rPr>
          <w:rFonts w:ascii="Tahoma" w:hAnsi="Tahoma"/>
          <w:color w:val="000000" w:themeColor="text1"/>
          <w:sz w:val="22"/>
        </w:rPr>
        <w:t>die</w:t>
      </w:r>
      <w:r w:rsidR="00F074C0">
        <w:rPr>
          <w:rFonts w:ascii="Tahoma" w:hAnsi="Tahoma"/>
          <w:color w:val="000000" w:themeColor="text1"/>
          <w:sz w:val="22"/>
        </w:rPr>
        <w:br/>
      </w:r>
      <w:r w:rsidR="0079052A">
        <w:rPr>
          <w:rFonts w:ascii="Tahoma" w:hAnsi="Tahoma"/>
          <w:color w:val="000000" w:themeColor="text1"/>
          <w:sz w:val="22"/>
        </w:rPr>
        <w:t>Kälte-, Klima- und Wärmepumpenbranche steht vor Veränderungen</w:t>
      </w:r>
      <w:r w:rsidR="00397A78">
        <w:rPr>
          <w:rFonts w:ascii="Tahoma" w:hAnsi="Tahoma"/>
          <w:color w:val="000000" w:themeColor="text1"/>
          <w:sz w:val="22"/>
        </w:rPr>
        <w:t xml:space="preserve"> in den Bereichen Kältemittel und Energieeffizienz</w:t>
      </w:r>
      <w:r w:rsidR="0079052A">
        <w:rPr>
          <w:rFonts w:ascii="Tahoma" w:hAnsi="Tahoma"/>
          <w:color w:val="000000" w:themeColor="text1"/>
          <w:sz w:val="22"/>
        </w:rPr>
        <w:t>. „D</w:t>
      </w:r>
      <w:r w:rsidR="00397A78">
        <w:rPr>
          <w:rFonts w:ascii="Tahoma" w:hAnsi="Tahoma"/>
          <w:color w:val="000000" w:themeColor="text1"/>
          <w:sz w:val="22"/>
        </w:rPr>
        <w:t>och d</w:t>
      </w:r>
      <w:r w:rsidR="0079052A">
        <w:rPr>
          <w:rFonts w:ascii="Tahoma" w:hAnsi="Tahoma"/>
          <w:color w:val="000000" w:themeColor="text1"/>
          <w:sz w:val="22"/>
        </w:rPr>
        <w:t>ie</w:t>
      </w:r>
      <w:r w:rsidR="00397A78">
        <w:rPr>
          <w:rFonts w:ascii="Tahoma" w:hAnsi="Tahoma"/>
          <w:color w:val="000000" w:themeColor="text1"/>
          <w:sz w:val="22"/>
        </w:rPr>
        <w:t xml:space="preserve"> vermeintlichen</w:t>
      </w:r>
      <w:r w:rsidR="0079052A">
        <w:rPr>
          <w:rFonts w:ascii="Tahoma" w:hAnsi="Tahoma"/>
          <w:color w:val="000000" w:themeColor="text1"/>
          <w:sz w:val="22"/>
        </w:rPr>
        <w:t xml:space="preserve"> Herausforderungen der Zukunft bieten große Chancen“, sagt Martin </w:t>
      </w:r>
      <w:proofErr w:type="spellStart"/>
      <w:r w:rsidR="0079052A">
        <w:rPr>
          <w:rFonts w:ascii="Tahoma" w:hAnsi="Tahoma"/>
          <w:color w:val="000000" w:themeColor="text1"/>
          <w:sz w:val="22"/>
        </w:rPr>
        <w:t>Büchsel</w:t>
      </w:r>
      <w:proofErr w:type="spellEnd"/>
      <w:r w:rsidR="0079052A">
        <w:rPr>
          <w:rFonts w:ascii="Tahoma" w:hAnsi="Tahoma"/>
          <w:color w:val="000000" w:themeColor="text1"/>
          <w:sz w:val="22"/>
        </w:rPr>
        <w:t>, Chief Sales and Marketing Officer bei BITZER, „</w:t>
      </w:r>
      <w:r w:rsidR="00CF1D0F">
        <w:rPr>
          <w:rFonts w:ascii="Tahoma" w:hAnsi="Tahoma"/>
          <w:color w:val="000000" w:themeColor="text1"/>
          <w:sz w:val="22"/>
        </w:rPr>
        <w:t xml:space="preserve">wir </w:t>
      </w:r>
      <w:r w:rsidR="0079052A">
        <w:rPr>
          <w:rFonts w:ascii="Tahoma" w:hAnsi="Tahoma"/>
          <w:color w:val="000000" w:themeColor="text1"/>
          <w:sz w:val="22"/>
        </w:rPr>
        <w:t xml:space="preserve">arbeiten daran, dass unsere Kunden und Partner diese nutzen können. Vor allem in den Bereichen Kältemittel und Energieeffizienz bieten wir nicht nur Lösungen anhand von Produkten, sondern geben Ideen für Konzepte an die Hand. </w:t>
      </w:r>
      <w:r w:rsidR="004E06E3" w:rsidRPr="004E06E3">
        <w:rPr>
          <w:rFonts w:ascii="Tahoma" w:hAnsi="Tahoma"/>
          <w:color w:val="000000" w:themeColor="text1"/>
          <w:sz w:val="22"/>
        </w:rPr>
        <w:t>Seit 90 Jahren leitet uns bei BITZER die Vision, gemeinsam mit unseren Kunden die Zukunft zu gestalten. Wir stehen für #morethanacompressor und #greencompetence</w:t>
      </w:r>
      <w:r w:rsidR="00BE085C" w:rsidRPr="00561E97">
        <w:rPr>
          <w:rFonts w:ascii="Tahoma" w:hAnsi="Tahoma"/>
          <w:color w:val="000000" w:themeColor="text1"/>
          <w:sz w:val="22"/>
        </w:rPr>
        <w:t xml:space="preserve">.“ </w:t>
      </w:r>
    </w:p>
    <w:p w14:paraId="09EFEABE" w14:textId="77777777" w:rsidR="000F1DB3" w:rsidRDefault="00C81272" w:rsidP="000F1DB3">
      <w:pPr>
        <w:spacing w:before="240" w:after="200" w:line="360" w:lineRule="auto"/>
        <w:rPr>
          <w:rFonts w:ascii="Tahoma" w:hAnsi="Tahoma" w:cs="Tahoma"/>
          <w:iCs/>
          <w:color w:val="000000" w:themeColor="text1"/>
          <w:sz w:val="22"/>
          <w:szCs w:val="22"/>
        </w:rPr>
      </w:pPr>
      <w:r w:rsidRPr="00A60A70">
        <w:rPr>
          <w:rFonts w:ascii="Tahoma" w:hAnsi="Tahoma"/>
          <w:b/>
          <w:iCs/>
          <w:sz w:val="22"/>
        </w:rPr>
        <w:t xml:space="preserve">Natürliche Kältemittel für </w:t>
      </w:r>
      <w:r w:rsidRPr="004E06E3">
        <w:rPr>
          <w:rFonts w:ascii="Tahoma" w:hAnsi="Tahoma"/>
          <w:b/>
          <w:iCs/>
          <w:sz w:val="22"/>
        </w:rPr>
        <w:t>zukunftssichere</w:t>
      </w:r>
      <w:r w:rsidRPr="00A60A70">
        <w:rPr>
          <w:rFonts w:ascii="Tahoma" w:hAnsi="Tahoma"/>
          <w:b/>
          <w:iCs/>
          <w:sz w:val="22"/>
        </w:rPr>
        <w:t xml:space="preserve"> Anlagen</w:t>
      </w:r>
      <w:r>
        <w:rPr>
          <w:rFonts w:ascii="Tahoma" w:hAnsi="Tahoma"/>
          <w:b/>
          <w:iCs/>
          <w:sz w:val="22"/>
        </w:rPr>
        <w:br/>
      </w:r>
      <w:r w:rsidR="00F128D0" w:rsidRPr="00561E97">
        <w:rPr>
          <w:rFonts w:ascii="Tahoma" w:hAnsi="Tahoma" w:cs="Tahoma"/>
          <w:color w:val="000000" w:themeColor="text1"/>
          <w:sz w:val="22"/>
          <w:szCs w:val="22"/>
        </w:rPr>
        <w:t xml:space="preserve">Mit der F-Gase-Verordnung 2024/573 und möglichen PFAS-Verboten steuert Europa </w:t>
      </w:r>
      <w:r w:rsidR="00D97EE5" w:rsidRPr="00561E97">
        <w:rPr>
          <w:rFonts w:ascii="Tahoma" w:hAnsi="Tahoma"/>
          <w:iCs/>
          <w:color w:val="000000" w:themeColor="text1"/>
          <w:sz w:val="22"/>
        </w:rPr>
        <w:t>auf eine Zukunft mit minimale</w:t>
      </w:r>
      <w:r w:rsidR="00313C8A">
        <w:rPr>
          <w:rFonts w:ascii="Tahoma" w:hAnsi="Tahoma"/>
          <w:iCs/>
          <w:color w:val="000000" w:themeColor="text1"/>
          <w:sz w:val="22"/>
        </w:rPr>
        <w:t>m</w:t>
      </w:r>
      <w:r w:rsidR="00D97EE5" w:rsidRPr="00561E97">
        <w:rPr>
          <w:rFonts w:ascii="Tahoma" w:hAnsi="Tahoma"/>
          <w:iCs/>
          <w:color w:val="000000" w:themeColor="text1"/>
          <w:sz w:val="22"/>
        </w:rPr>
        <w:t xml:space="preserve"> Einsatz von fluorierten Kältemitteln zu. </w:t>
      </w:r>
      <w:r w:rsidR="003B3354" w:rsidRPr="004E06E3">
        <w:rPr>
          <w:rFonts w:ascii="Tahoma" w:hAnsi="Tahoma"/>
          <w:iCs/>
          <w:color w:val="000000" w:themeColor="text1"/>
          <w:sz w:val="22"/>
        </w:rPr>
        <w:t xml:space="preserve">Um Investitionen langfristig zu sichern, empfiehlt BITZER nachdrücklich, </w:t>
      </w:r>
      <w:r w:rsidRPr="004E06E3">
        <w:rPr>
          <w:rFonts w:ascii="Tahoma" w:hAnsi="Tahoma" w:cs="Tahoma"/>
          <w:color w:val="000000" w:themeColor="text1"/>
          <w:sz w:val="22"/>
          <w:szCs w:val="22"/>
        </w:rPr>
        <w:t xml:space="preserve">neue Kälte-, Klima- und </w:t>
      </w:r>
      <w:r w:rsidRPr="004E06E3">
        <w:rPr>
          <w:rFonts w:ascii="Tahoma" w:hAnsi="Tahoma" w:cs="Tahoma"/>
          <w:sz w:val="22"/>
          <w:szCs w:val="22"/>
        </w:rPr>
        <w:t>Wärmepumpenanlagen</w:t>
      </w:r>
      <w:r w:rsidR="00946968" w:rsidRPr="004E06E3">
        <w:rPr>
          <w:rFonts w:ascii="Tahoma" w:hAnsi="Tahoma" w:cs="Tahoma"/>
          <w:sz w:val="22"/>
          <w:szCs w:val="22"/>
        </w:rPr>
        <w:t xml:space="preserve"> mit BITZER Komponenten</w:t>
      </w:r>
      <w:r w:rsidRPr="004E06E3">
        <w:rPr>
          <w:rFonts w:ascii="Tahoma" w:hAnsi="Tahoma" w:cs="Tahoma"/>
          <w:sz w:val="22"/>
          <w:szCs w:val="22"/>
        </w:rPr>
        <w:t xml:space="preserve"> in der EU mit natürlichen Kältemitteln zu planen</w:t>
      </w:r>
      <w:r w:rsidR="003B3354" w:rsidRPr="004E06E3">
        <w:rPr>
          <w:rFonts w:ascii="Tahoma" w:hAnsi="Tahoma" w:cs="Tahoma"/>
          <w:sz w:val="22"/>
          <w:szCs w:val="22"/>
        </w:rPr>
        <w:t>.</w:t>
      </w:r>
      <w:r w:rsidR="00163257" w:rsidRPr="004E06E3">
        <w:rPr>
          <w:rFonts w:ascii="Tahoma" w:hAnsi="Tahoma"/>
          <w:sz w:val="22"/>
        </w:rPr>
        <w:t xml:space="preserve"> </w:t>
      </w:r>
      <w:r w:rsidR="001A0E9B" w:rsidRPr="004E06E3">
        <w:rPr>
          <w:rFonts w:ascii="Tahoma" w:hAnsi="Tahoma" w:cs="Tahoma"/>
          <w:sz w:val="22"/>
          <w:szCs w:val="22"/>
        </w:rPr>
        <w:t xml:space="preserve">BITZER verfügt seit </w:t>
      </w:r>
      <w:r w:rsidR="001A0E9B">
        <w:rPr>
          <w:rFonts w:ascii="Tahoma" w:hAnsi="Tahoma" w:cs="Tahoma"/>
          <w:color w:val="000000" w:themeColor="text1"/>
          <w:sz w:val="22"/>
          <w:szCs w:val="22"/>
        </w:rPr>
        <w:t xml:space="preserve">1973 über Komponenten für </w:t>
      </w:r>
      <w:r w:rsidR="001A0E9B" w:rsidRPr="00561E97">
        <w:rPr>
          <w:rFonts w:ascii="Tahoma" w:hAnsi="Tahoma" w:cs="Tahoma"/>
          <w:color w:val="000000" w:themeColor="text1"/>
          <w:sz w:val="22"/>
          <w:szCs w:val="22"/>
        </w:rPr>
        <w:t>R717 (Ammoniak)</w:t>
      </w:r>
      <w:r w:rsidR="00BD61C2">
        <w:rPr>
          <w:rFonts w:ascii="Tahoma" w:hAnsi="Tahoma" w:cs="Tahoma"/>
          <w:color w:val="000000" w:themeColor="text1"/>
          <w:sz w:val="22"/>
          <w:szCs w:val="22"/>
        </w:rPr>
        <w:t>, seit 1990 für Kohlenwasserstoffe</w:t>
      </w:r>
      <w:r w:rsidR="001A0E9B" w:rsidRPr="00561E97">
        <w:rPr>
          <w:rFonts w:ascii="Tahoma" w:hAnsi="Tahoma" w:cs="Tahoma"/>
          <w:color w:val="000000" w:themeColor="text1"/>
          <w:sz w:val="22"/>
          <w:szCs w:val="22"/>
        </w:rPr>
        <w:t xml:space="preserve"> </w:t>
      </w:r>
      <w:r w:rsidR="001A0E9B">
        <w:rPr>
          <w:rFonts w:ascii="Tahoma" w:hAnsi="Tahoma" w:cs="Tahoma"/>
          <w:color w:val="000000" w:themeColor="text1"/>
          <w:sz w:val="22"/>
          <w:szCs w:val="22"/>
        </w:rPr>
        <w:t>und seit 19</w:t>
      </w:r>
      <w:r w:rsidR="00BD61C2">
        <w:rPr>
          <w:rFonts w:ascii="Tahoma" w:hAnsi="Tahoma" w:cs="Tahoma"/>
          <w:color w:val="000000" w:themeColor="text1"/>
          <w:sz w:val="22"/>
          <w:szCs w:val="22"/>
        </w:rPr>
        <w:t>98</w:t>
      </w:r>
      <w:r w:rsidR="001A0E9B">
        <w:rPr>
          <w:rFonts w:ascii="Tahoma" w:hAnsi="Tahoma" w:cs="Tahoma"/>
          <w:color w:val="000000" w:themeColor="text1"/>
          <w:sz w:val="22"/>
          <w:szCs w:val="22"/>
        </w:rPr>
        <w:t xml:space="preserve"> für </w:t>
      </w:r>
      <w:r w:rsidR="001A0E9B" w:rsidRPr="00561E97">
        <w:rPr>
          <w:rFonts w:ascii="Tahoma" w:hAnsi="Tahoma" w:cs="Tahoma"/>
          <w:color w:val="000000" w:themeColor="text1"/>
          <w:sz w:val="22"/>
          <w:szCs w:val="22"/>
        </w:rPr>
        <w:t>R744 (CO</w:t>
      </w:r>
      <w:r w:rsidR="001A0E9B" w:rsidRPr="00561E97">
        <w:rPr>
          <w:rFonts w:ascii="Tahoma" w:hAnsi="Tahoma" w:cs="Tahoma"/>
          <w:color w:val="000000" w:themeColor="text1"/>
          <w:sz w:val="22"/>
          <w:szCs w:val="22"/>
          <w:vertAlign w:val="subscript"/>
        </w:rPr>
        <w:t>2</w:t>
      </w:r>
      <w:r w:rsidR="001A0E9B" w:rsidRPr="00561E97">
        <w:rPr>
          <w:rFonts w:ascii="Tahoma" w:hAnsi="Tahoma" w:cs="Tahoma"/>
          <w:color w:val="000000" w:themeColor="text1"/>
          <w:sz w:val="22"/>
          <w:szCs w:val="22"/>
        </w:rPr>
        <w:t xml:space="preserve">). </w:t>
      </w:r>
      <w:r w:rsidR="004D7C81" w:rsidRPr="00561E97">
        <w:rPr>
          <w:rFonts w:ascii="Tahoma" w:hAnsi="Tahoma" w:cs="Tahoma"/>
          <w:color w:val="000000" w:themeColor="text1"/>
          <w:sz w:val="22"/>
          <w:szCs w:val="22"/>
        </w:rPr>
        <w:t xml:space="preserve">Auf der Chillventa </w:t>
      </w:r>
      <w:r w:rsidR="004D7E85">
        <w:rPr>
          <w:rFonts w:ascii="Tahoma" w:hAnsi="Tahoma" w:cs="Tahoma"/>
          <w:color w:val="000000" w:themeColor="text1"/>
          <w:sz w:val="22"/>
          <w:szCs w:val="22"/>
        </w:rPr>
        <w:t xml:space="preserve">präsentiert </w:t>
      </w:r>
      <w:r w:rsidR="001A0E9B">
        <w:rPr>
          <w:rFonts w:ascii="Tahoma" w:hAnsi="Tahoma" w:cs="Tahoma"/>
          <w:color w:val="000000" w:themeColor="text1"/>
          <w:sz w:val="22"/>
          <w:szCs w:val="22"/>
        </w:rPr>
        <w:t>das Unternehmen</w:t>
      </w:r>
      <w:r w:rsidR="00807885" w:rsidRPr="00561E97">
        <w:rPr>
          <w:rFonts w:ascii="Tahoma" w:hAnsi="Tahoma" w:cs="Tahoma"/>
          <w:color w:val="000000" w:themeColor="text1"/>
          <w:sz w:val="22"/>
          <w:szCs w:val="22"/>
        </w:rPr>
        <w:t xml:space="preserve"> Neuheiten aus </w:t>
      </w:r>
      <w:r w:rsidR="004D7E85">
        <w:rPr>
          <w:rFonts w:ascii="Tahoma" w:hAnsi="Tahoma" w:cs="Tahoma"/>
          <w:color w:val="000000" w:themeColor="text1"/>
          <w:sz w:val="22"/>
          <w:szCs w:val="22"/>
        </w:rPr>
        <w:t>seinem</w:t>
      </w:r>
      <w:r w:rsidR="00807885" w:rsidRPr="00561E97">
        <w:rPr>
          <w:rFonts w:ascii="Tahoma" w:hAnsi="Tahoma" w:cs="Tahoma"/>
          <w:color w:val="000000" w:themeColor="text1"/>
          <w:sz w:val="22"/>
          <w:szCs w:val="22"/>
        </w:rPr>
        <w:t xml:space="preserve"> umfassenden Produktportfolio </w:t>
      </w:r>
      <w:r w:rsidR="00807885" w:rsidRPr="00561E97">
        <w:rPr>
          <w:rFonts w:ascii="Tahoma" w:hAnsi="Tahoma" w:cs="Tahoma"/>
          <w:color w:val="000000" w:themeColor="text1"/>
          <w:sz w:val="22"/>
          <w:szCs w:val="22"/>
        </w:rPr>
        <w:lastRenderedPageBreak/>
        <w:t>für natürliche Kältemittel</w:t>
      </w:r>
      <w:r w:rsidR="00B55639" w:rsidRPr="00561E97">
        <w:rPr>
          <w:rFonts w:ascii="Tahoma" w:hAnsi="Tahoma" w:cs="Tahoma"/>
          <w:color w:val="000000" w:themeColor="text1"/>
          <w:sz w:val="22"/>
          <w:szCs w:val="22"/>
        </w:rPr>
        <w:t>.</w:t>
      </w:r>
      <w:r w:rsidR="00F1496F" w:rsidRPr="00561E97">
        <w:rPr>
          <w:rFonts w:ascii="Tahoma" w:hAnsi="Tahoma" w:cs="Tahoma"/>
          <w:color w:val="000000" w:themeColor="text1"/>
          <w:sz w:val="22"/>
          <w:szCs w:val="22"/>
        </w:rPr>
        <w:t xml:space="preserve"> So </w:t>
      </w:r>
      <w:r w:rsidR="00A3494E" w:rsidRPr="00561E97">
        <w:rPr>
          <w:rFonts w:ascii="Tahoma" w:hAnsi="Tahoma" w:cs="Tahoma"/>
          <w:color w:val="000000" w:themeColor="text1"/>
          <w:sz w:val="22"/>
          <w:szCs w:val="22"/>
        </w:rPr>
        <w:t>erweitert beispielsweise der ECOLINE 8-Zylinder-Hubkolbenverdichter für subkritische CO</w:t>
      </w:r>
      <w:r w:rsidR="00A3494E" w:rsidRPr="00561E97">
        <w:rPr>
          <w:rFonts w:ascii="Tahoma" w:hAnsi="Tahoma" w:cs="Tahoma"/>
          <w:color w:val="000000" w:themeColor="text1"/>
          <w:sz w:val="22"/>
          <w:szCs w:val="22"/>
          <w:vertAlign w:val="subscript"/>
        </w:rPr>
        <w:t>2</w:t>
      </w:r>
      <w:r w:rsidR="00A3494E" w:rsidRPr="00561E97">
        <w:rPr>
          <w:rFonts w:ascii="Tahoma" w:hAnsi="Tahoma" w:cs="Tahoma"/>
          <w:color w:val="000000" w:themeColor="text1"/>
          <w:sz w:val="22"/>
          <w:szCs w:val="22"/>
        </w:rPr>
        <w:t>-Anwendungen die Serie um höhere Leistungsbereiche mit dem Kältemittel R744 (CO</w:t>
      </w:r>
      <w:r w:rsidR="00A3494E" w:rsidRPr="00561E97">
        <w:rPr>
          <w:rFonts w:ascii="Tahoma" w:hAnsi="Tahoma" w:cs="Tahoma"/>
          <w:color w:val="000000" w:themeColor="text1"/>
          <w:sz w:val="22"/>
          <w:szCs w:val="22"/>
          <w:vertAlign w:val="subscript"/>
        </w:rPr>
        <w:t>2</w:t>
      </w:r>
      <w:r w:rsidR="00A3494E" w:rsidRPr="00561E97">
        <w:rPr>
          <w:rFonts w:ascii="Tahoma" w:hAnsi="Tahoma" w:cs="Tahoma"/>
          <w:color w:val="000000" w:themeColor="text1"/>
          <w:sz w:val="22"/>
          <w:szCs w:val="22"/>
        </w:rPr>
        <w:t xml:space="preserve">), insbesondere </w:t>
      </w:r>
      <w:r w:rsidR="00DB5E2A">
        <w:rPr>
          <w:rFonts w:ascii="Tahoma" w:hAnsi="Tahoma" w:cs="Tahoma"/>
          <w:color w:val="000000" w:themeColor="text1"/>
          <w:sz w:val="22"/>
          <w:szCs w:val="22"/>
        </w:rPr>
        <w:t>für</w:t>
      </w:r>
      <w:r w:rsidR="00A3494E" w:rsidRPr="00561E97">
        <w:rPr>
          <w:rFonts w:ascii="Tahoma" w:hAnsi="Tahoma" w:cs="Tahoma"/>
          <w:color w:val="000000" w:themeColor="text1"/>
          <w:sz w:val="22"/>
          <w:szCs w:val="22"/>
        </w:rPr>
        <w:t xml:space="preserve"> industrielle Kälteanwendungen. Die Verdichter sind für hohe </w:t>
      </w:r>
      <w:proofErr w:type="spellStart"/>
      <w:r w:rsidR="00A3494E" w:rsidRPr="00561E97">
        <w:rPr>
          <w:rFonts w:ascii="Tahoma" w:hAnsi="Tahoma" w:cs="Tahoma"/>
          <w:color w:val="000000" w:themeColor="text1"/>
          <w:sz w:val="22"/>
          <w:szCs w:val="22"/>
        </w:rPr>
        <w:t>Stillstandsdrücke</w:t>
      </w:r>
      <w:proofErr w:type="spellEnd"/>
      <w:r w:rsidR="00A3494E" w:rsidRPr="00561E97">
        <w:rPr>
          <w:rFonts w:ascii="Tahoma" w:hAnsi="Tahoma" w:cs="Tahoma"/>
          <w:color w:val="000000" w:themeColor="text1"/>
          <w:sz w:val="22"/>
          <w:szCs w:val="22"/>
        </w:rPr>
        <w:t xml:space="preserve"> bis 80 bar ausgelegt. </w:t>
      </w:r>
      <w:r w:rsidR="00D41FEB" w:rsidRPr="00561E97">
        <w:rPr>
          <w:rFonts w:ascii="Tahoma" w:hAnsi="Tahoma" w:cs="Tahoma"/>
          <w:color w:val="000000" w:themeColor="text1"/>
          <w:sz w:val="22"/>
          <w:szCs w:val="22"/>
        </w:rPr>
        <w:t xml:space="preserve">BITZER </w:t>
      </w:r>
      <w:r w:rsidR="00B70120" w:rsidRPr="00561E97">
        <w:rPr>
          <w:rFonts w:ascii="Tahoma" w:hAnsi="Tahoma" w:cs="Tahoma"/>
          <w:color w:val="000000" w:themeColor="text1"/>
          <w:sz w:val="22"/>
          <w:szCs w:val="22"/>
        </w:rPr>
        <w:t xml:space="preserve">ist zudem </w:t>
      </w:r>
      <w:r w:rsidR="00D41FEB" w:rsidRPr="00561E97">
        <w:rPr>
          <w:rFonts w:ascii="Tahoma" w:hAnsi="Tahoma" w:cs="Tahoma"/>
          <w:color w:val="000000" w:themeColor="text1"/>
          <w:sz w:val="22"/>
          <w:szCs w:val="22"/>
        </w:rPr>
        <w:t xml:space="preserve">der einzige Hersteller, der sowohl </w:t>
      </w:r>
      <w:r w:rsidR="00D4775E" w:rsidRPr="00561E97">
        <w:rPr>
          <w:rFonts w:ascii="Tahoma" w:hAnsi="Tahoma" w:cs="Tahoma"/>
          <w:color w:val="000000" w:themeColor="text1"/>
          <w:sz w:val="22"/>
          <w:szCs w:val="22"/>
        </w:rPr>
        <w:t>Hubkolben- als auch Schrauben- und Scrollverdichter für R290 (Propan) im Portfolio führt</w:t>
      </w:r>
      <w:r w:rsidR="0083359F" w:rsidRPr="00561E97">
        <w:rPr>
          <w:rFonts w:ascii="Tahoma" w:hAnsi="Tahoma" w:cs="Tahoma"/>
          <w:color w:val="000000" w:themeColor="text1"/>
          <w:sz w:val="22"/>
          <w:szCs w:val="22"/>
        </w:rPr>
        <w:t xml:space="preserve">. </w:t>
      </w:r>
      <w:r w:rsidR="0047673A" w:rsidRPr="00561E97">
        <w:rPr>
          <w:rFonts w:ascii="Tahoma" w:hAnsi="Tahoma" w:cs="Tahoma"/>
          <w:color w:val="000000" w:themeColor="text1"/>
          <w:sz w:val="22"/>
          <w:szCs w:val="22"/>
        </w:rPr>
        <w:t>Mit der</w:t>
      </w:r>
      <w:r w:rsidR="0083359F" w:rsidRPr="00561E97">
        <w:rPr>
          <w:rFonts w:ascii="Tahoma" w:hAnsi="Tahoma" w:cs="Tahoma"/>
          <w:color w:val="000000" w:themeColor="text1"/>
          <w:sz w:val="22"/>
          <w:szCs w:val="22"/>
        </w:rPr>
        <w:t xml:space="preserve"> ECOLINE PRO,</w:t>
      </w:r>
      <w:r w:rsidR="004E06E3">
        <w:rPr>
          <w:rFonts w:ascii="Tahoma" w:hAnsi="Tahoma" w:cs="Tahoma"/>
          <w:color w:val="000000" w:themeColor="text1"/>
          <w:sz w:val="22"/>
          <w:szCs w:val="22"/>
        </w:rPr>
        <w:t xml:space="preserve"> </w:t>
      </w:r>
      <w:r w:rsidR="0083359F" w:rsidRPr="00561E97">
        <w:rPr>
          <w:rFonts w:ascii="Tahoma" w:hAnsi="Tahoma" w:cs="Tahoma"/>
          <w:color w:val="000000" w:themeColor="text1"/>
          <w:sz w:val="22"/>
          <w:szCs w:val="22"/>
        </w:rPr>
        <w:t xml:space="preserve">CS PRO und ORBIT PRO Serie </w:t>
      </w:r>
      <w:r w:rsidR="0047673A" w:rsidRPr="00561E97">
        <w:rPr>
          <w:rFonts w:ascii="Tahoma" w:hAnsi="Tahoma" w:cs="Tahoma"/>
          <w:color w:val="000000" w:themeColor="text1"/>
          <w:sz w:val="22"/>
          <w:szCs w:val="22"/>
        </w:rPr>
        <w:t xml:space="preserve">werden diese zusammen auf der Chillventa zu sehen sein. </w:t>
      </w:r>
      <w:r w:rsidR="0083359F" w:rsidRPr="00561E97">
        <w:rPr>
          <w:rFonts w:ascii="Tahoma" w:hAnsi="Tahoma" w:cs="Tahoma"/>
          <w:color w:val="000000" w:themeColor="text1"/>
          <w:sz w:val="22"/>
          <w:szCs w:val="22"/>
        </w:rPr>
        <w:t xml:space="preserve">Komponenten für R717 (Ammoniak) runden das </w:t>
      </w:r>
      <w:r w:rsidR="000E2E99">
        <w:rPr>
          <w:rFonts w:ascii="Tahoma" w:hAnsi="Tahoma" w:cs="Tahoma"/>
          <w:color w:val="000000" w:themeColor="text1"/>
          <w:sz w:val="22"/>
          <w:szCs w:val="22"/>
        </w:rPr>
        <w:t xml:space="preserve">Produktportfolio </w:t>
      </w:r>
      <w:r w:rsidR="008D368D">
        <w:rPr>
          <w:rFonts w:ascii="Tahoma" w:hAnsi="Tahoma" w:cs="Tahoma"/>
          <w:color w:val="000000" w:themeColor="text1"/>
          <w:sz w:val="22"/>
          <w:szCs w:val="22"/>
        </w:rPr>
        <w:t xml:space="preserve">für natürliche Kältemittel </w:t>
      </w:r>
      <w:r w:rsidR="000E2E99">
        <w:rPr>
          <w:rFonts w:ascii="Tahoma" w:hAnsi="Tahoma" w:cs="Tahoma"/>
          <w:color w:val="000000" w:themeColor="text1"/>
          <w:sz w:val="22"/>
          <w:szCs w:val="22"/>
        </w:rPr>
        <w:t>von BITZER auf der Chillventa</w:t>
      </w:r>
      <w:r w:rsidR="0083359F" w:rsidRPr="00561E97">
        <w:rPr>
          <w:rFonts w:ascii="Tahoma" w:hAnsi="Tahoma" w:cs="Tahoma"/>
          <w:color w:val="000000" w:themeColor="text1"/>
          <w:sz w:val="22"/>
          <w:szCs w:val="22"/>
        </w:rPr>
        <w:t xml:space="preserve"> ab. </w:t>
      </w:r>
      <w:r w:rsidR="003154DB" w:rsidRPr="00561E97">
        <w:rPr>
          <w:rFonts w:ascii="Tahoma" w:hAnsi="Tahoma" w:cs="Tahoma"/>
          <w:color w:val="000000" w:themeColor="text1"/>
          <w:sz w:val="22"/>
          <w:szCs w:val="22"/>
        </w:rPr>
        <w:t xml:space="preserve">Die </w:t>
      </w:r>
      <w:r w:rsidR="00BD61C2">
        <w:rPr>
          <w:rFonts w:ascii="Tahoma" w:hAnsi="Tahoma" w:cs="Tahoma"/>
          <w:color w:val="000000" w:themeColor="text1"/>
          <w:sz w:val="22"/>
          <w:szCs w:val="22"/>
        </w:rPr>
        <w:t xml:space="preserve">offenen Schraubenverdichter </w:t>
      </w:r>
      <w:r w:rsidR="001753BE">
        <w:rPr>
          <w:rFonts w:ascii="Tahoma" w:hAnsi="Tahoma" w:cs="Tahoma"/>
          <w:color w:val="000000" w:themeColor="text1"/>
          <w:sz w:val="22"/>
          <w:szCs w:val="22"/>
        </w:rPr>
        <w:t xml:space="preserve">der </w:t>
      </w:r>
      <w:r w:rsidR="001753BE" w:rsidRPr="00561E97">
        <w:rPr>
          <w:rFonts w:ascii="Tahoma" w:hAnsi="Tahoma" w:cs="Tahoma"/>
          <w:color w:val="000000" w:themeColor="text1"/>
          <w:sz w:val="22"/>
          <w:szCs w:val="22"/>
        </w:rPr>
        <w:t>OS.</w:t>
      </w:r>
      <w:r w:rsidR="004E06E3">
        <w:rPr>
          <w:rFonts w:ascii="Tahoma" w:hAnsi="Tahoma" w:cs="Tahoma"/>
          <w:color w:val="000000" w:themeColor="text1"/>
          <w:sz w:val="22"/>
          <w:szCs w:val="22"/>
        </w:rPr>
        <w:t>A</w:t>
      </w:r>
      <w:r w:rsidR="001753BE" w:rsidRPr="00561E97">
        <w:rPr>
          <w:rFonts w:ascii="Tahoma" w:hAnsi="Tahoma" w:cs="Tahoma"/>
          <w:color w:val="000000" w:themeColor="text1"/>
          <w:sz w:val="22"/>
          <w:szCs w:val="22"/>
        </w:rPr>
        <w:t xml:space="preserve">105 Serie </w:t>
      </w:r>
      <w:r w:rsidR="003154DB" w:rsidRPr="00561E97">
        <w:rPr>
          <w:rFonts w:ascii="Tahoma" w:hAnsi="Tahoma" w:cs="Tahoma"/>
          <w:color w:val="000000" w:themeColor="text1"/>
          <w:sz w:val="22"/>
          <w:szCs w:val="22"/>
        </w:rPr>
        <w:t xml:space="preserve">sind in drei </w:t>
      </w:r>
      <w:r w:rsidR="003154DB" w:rsidRPr="00561E97">
        <w:rPr>
          <w:rFonts w:ascii="Tahoma" w:hAnsi="Tahoma" w:cs="Tahoma"/>
          <w:iCs/>
          <w:color w:val="000000" w:themeColor="text1"/>
          <w:sz w:val="22"/>
          <w:szCs w:val="22"/>
        </w:rPr>
        <w:t>Fördervolumenstufen mit 1400, 1700 und 2000</w:t>
      </w:r>
      <w:r w:rsidR="00B9756B">
        <w:rPr>
          <w:rFonts w:ascii="Tahoma" w:hAnsi="Tahoma" w:cs="Tahoma"/>
          <w:iCs/>
          <w:color w:val="000000" w:themeColor="text1"/>
          <w:sz w:val="22"/>
          <w:szCs w:val="22"/>
        </w:rPr>
        <w:t> </w:t>
      </w:r>
      <w:r w:rsidR="003154DB" w:rsidRPr="00561E97">
        <w:rPr>
          <w:rFonts w:ascii="Tahoma" w:hAnsi="Tahoma" w:cs="Tahoma"/>
          <w:iCs/>
          <w:color w:val="000000" w:themeColor="text1"/>
          <w:sz w:val="22"/>
          <w:szCs w:val="22"/>
        </w:rPr>
        <w:t>m</w:t>
      </w:r>
      <w:r w:rsidR="003154DB" w:rsidRPr="00561E97">
        <w:rPr>
          <w:rFonts w:ascii="Tahoma" w:hAnsi="Tahoma" w:cs="Tahoma"/>
          <w:iCs/>
          <w:color w:val="000000" w:themeColor="text1"/>
          <w:sz w:val="22"/>
          <w:szCs w:val="22"/>
          <w:vertAlign w:val="superscript"/>
        </w:rPr>
        <w:t>3</w:t>
      </w:r>
      <w:r w:rsidR="003154DB" w:rsidRPr="00561E97">
        <w:rPr>
          <w:rFonts w:ascii="Tahoma" w:hAnsi="Tahoma" w:cs="Tahoma"/>
          <w:iCs/>
          <w:color w:val="000000" w:themeColor="text1"/>
          <w:sz w:val="22"/>
          <w:szCs w:val="22"/>
        </w:rPr>
        <w:t>/h bei 2900</w:t>
      </w:r>
      <w:r w:rsidR="00B9756B">
        <w:rPr>
          <w:rFonts w:ascii="Tahoma" w:hAnsi="Tahoma" w:cs="Tahoma"/>
          <w:iCs/>
          <w:color w:val="000000" w:themeColor="text1"/>
          <w:sz w:val="22"/>
          <w:szCs w:val="22"/>
        </w:rPr>
        <w:t> </w:t>
      </w:r>
      <w:r w:rsidR="003154DB" w:rsidRPr="00561E97">
        <w:rPr>
          <w:rFonts w:ascii="Tahoma" w:hAnsi="Tahoma" w:cs="Tahoma"/>
          <w:iCs/>
          <w:color w:val="000000" w:themeColor="text1"/>
          <w:sz w:val="22"/>
          <w:szCs w:val="22"/>
        </w:rPr>
        <w:t xml:space="preserve">1/min verfügbar </w:t>
      </w:r>
      <w:r w:rsidR="00B70120" w:rsidRPr="00561E97">
        <w:rPr>
          <w:rFonts w:ascii="Tahoma" w:hAnsi="Tahoma" w:cs="Tahoma"/>
          <w:iCs/>
          <w:color w:val="000000" w:themeColor="text1"/>
          <w:sz w:val="22"/>
          <w:szCs w:val="22"/>
        </w:rPr>
        <w:t xml:space="preserve">und </w:t>
      </w:r>
      <w:r w:rsidR="00B70120" w:rsidRPr="004E06E3">
        <w:rPr>
          <w:rFonts w:ascii="Tahoma" w:hAnsi="Tahoma" w:cs="Tahoma"/>
          <w:iCs/>
          <w:sz w:val="22"/>
          <w:szCs w:val="22"/>
        </w:rPr>
        <w:t>bieten</w:t>
      </w:r>
      <w:r w:rsidR="00095731" w:rsidRPr="004E06E3">
        <w:rPr>
          <w:rFonts w:ascii="Tahoma" w:hAnsi="Tahoma" w:cs="Tahoma"/>
          <w:iCs/>
          <w:sz w:val="22"/>
          <w:szCs w:val="22"/>
        </w:rPr>
        <w:t xml:space="preserve"> </w:t>
      </w:r>
      <w:r w:rsidR="00B16425" w:rsidRPr="004E06E3">
        <w:rPr>
          <w:rFonts w:ascii="Tahoma" w:hAnsi="Tahoma" w:cs="Tahoma"/>
          <w:iCs/>
          <w:sz w:val="22"/>
          <w:szCs w:val="22"/>
        </w:rPr>
        <w:t>große</w:t>
      </w:r>
      <w:r w:rsidR="00B855E1" w:rsidRPr="004E06E3">
        <w:rPr>
          <w:rFonts w:ascii="Tahoma" w:hAnsi="Tahoma" w:cs="Tahoma"/>
          <w:iCs/>
          <w:sz w:val="22"/>
          <w:szCs w:val="22"/>
        </w:rPr>
        <w:t xml:space="preserve"> </w:t>
      </w:r>
      <w:r w:rsidR="006A5ED9">
        <w:rPr>
          <w:rFonts w:ascii="Tahoma" w:hAnsi="Tahoma" w:cs="Tahoma"/>
          <w:iCs/>
          <w:color w:val="000000" w:themeColor="text1"/>
          <w:sz w:val="22"/>
          <w:szCs w:val="22"/>
        </w:rPr>
        <w:t>L</w:t>
      </w:r>
      <w:r w:rsidR="00B855E1">
        <w:rPr>
          <w:rFonts w:ascii="Tahoma" w:hAnsi="Tahoma" w:cs="Tahoma"/>
          <w:iCs/>
          <w:color w:val="000000" w:themeColor="text1"/>
          <w:sz w:val="22"/>
          <w:szCs w:val="22"/>
        </w:rPr>
        <w:t>eistungen für Industriekälteanwendungen</w:t>
      </w:r>
      <w:r w:rsidR="003154DB" w:rsidRPr="00561E97">
        <w:rPr>
          <w:rFonts w:ascii="Tahoma" w:hAnsi="Tahoma" w:cs="Tahoma"/>
          <w:iCs/>
          <w:color w:val="000000" w:themeColor="text1"/>
          <w:sz w:val="22"/>
          <w:szCs w:val="22"/>
        </w:rPr>
        <w:t xml:space="preserve">. </w:t>
      </w:r>
    </w:p>
    <w:p w14:paraId="2734DBF0" w14:textId="503B31BC" w:rsidR="0083359F" w:rsidRPr="000F1DB3" w:rsidRDefault="003154DB" w:rsidP="000F1DB3">
      <w:pPr>
        <w:spacing w:before="240" w:after="200" w:line="360" w:lineRule="auto"/>
        <w:rPr>
          <w:rFonts w:ascii="Tahoma" w:hAnsi="Tahoma" w:cs="Tahoma"/>
          <w:iCs/>
          <w:color w:val="000000" w:themeColor="text1"/>
          <w:sz w:val="22"/>
          <w:szCs w:val="22"/>
        </w:rPr>
      </w:pPr>
      <w:r w:rsidRPr="001753BE">
        <w:rPr>
          <w:rFonts w:ascii="Tahoma" w:hAnsi="Tahoma" w:cs="Tahoma"/>
          <w:iCs/>
          <w:color w:val="000000" w:themeColor="text1"/>
          <w:sz w:val="22"/>
          <w:szCs w:val="22"/>
        </w:rPr>
        <w:t xml:space="preserve">Weitere Informationen zu den </w:t>
      </w:r>
      <w:r w:rsidR="001753BE">
        <w:rPr>
          <w:rFonts w:ascii="Tahoma" w:hAnsi="Tahoma" w:cs="Tahoma"/>
          <w:iCs/>
          <w:color w:val="000000" w:themeColor="text1"/>
          <w:sz w:val="22"/>
          <w:szCs w:val="22"/>
        </w:rPr>
        <w:t xml:space="preserve">Innovationen finden Sie </w:t>
      </w:r>
      <w:r w:rsidR="00B70120" w:rsidRPr="001753BE">
        <w:rPr>
          <w:rFonts w:ascii="Tahoma" w:hAnsi="Tahoma" w:cs="Tahoma"/>
          <w:iCs/>
          <w:color w:val="000000" w:themeColor="text1"/>
          <w:sz w:val="22"/>
          <w:szCs w:val="22"/>
        </w:rPr>
        <w:t>in den</w:t>
      </w:r>
      <w:r w:rsidRPr="001753BE">
        <w:rPr>
          <w:rFonts w:ascii="Tahoma" w:hAnsi="Tahoma" w:cs="Tahoma"/>
          <w:iCs/>
          <w:color w:val="000000" w:themeColor="text1"/>
          <w:sz w:val="22"/>
          <w:szCs w:val="22"/>
        </w:rPr>
        <w:t xml:space="preserve"> beigefügten Produktprofilen</w:t>
      </w:r>
      <w:r w:rsidR="001753BE" w:rsidRPr="001753BE">
        <w:rPr>
          <w:rFonts w:ascii="Tahoma" w:hAnsi="Tahoma" w:cs="Tahoma"/>
          <w:iCs/>
          <w:color w:val="000000" w:themeColor="text1"/>
          <w:sz w:val="22"/>
          <w:szCs w:val="22"/>
        </w:rPr>
        <w:t>.</w:t>
      </w:r>
    </w:p>
    <w:p w14:paraId="0D680BB4" w14:textId="6C26C14A" w:rsidR="00543373" w:rsidRPr="004E06E3" w:rsidRDefault="005224A4" w:rsidP="00543373">
      <w:pPr>
        <w:spacing w:line="360" w:lineRule="auto"/>
        <w:rPr>
          <w:rFonts w:ascii="Tahoma" w:hAnsi="Tahoma"/>
          <w:bCs/>
          <w:sz w:val="22"/>
        </w:rPr>
      </w:pPr>
      <w:r>
        <w:rPr>
          <w:rFonts w:ascii="Tahoma" w:hAnsi="Tahoma"/>
          <w:b/>
          <w:bCs/>
          <w:sz w:val="22"/>
        </w:rPr>
        <w:t>Energieeffiziente Anlagen – ein unverzichtbares Muss</w:t>
      </w:r>
      <w:r>
        <w:rPr>
          <w:rFonts w:ascii="Tahoma" w:hAnsi="Tahoma"/>
          <w:b/>
          <w:bCs/>
          <w:sz w:val="22"/>
        </w:rPr>
        <w:br/>
      </w:r>
      <w:r w:rsidR="004E06E3" w:rsidRPr="004E06E3">
        <w:rPr>
          <w:rFonts w:ascii="Tahoma" w:hAnsi="Tahoma"/>
          <w:bCs/>
          <w:sz w:val="22"/>
        </w:rPr>
        <w:t>D</w:t>
      </w:r>
      <w:r w:rsidR="00A57C2E" w:rsidRPr="004E06E3">
        <w:rPr>
          <w:rFonts w:ascii="Tahoma" w:hAnsi="Tahoma"/>
          <w:bCs/>
          <w:sz w:val="22"/>
        </w:rPr>
        <w:t xml:space="preserve">as Thema Energieeffizienz </w:t>
      </w:r>
      <w:r w:rsidR="004E06E3" w:rsidRPr="004E06E3">
        <w:rPr>
          <w:rFonts w:ascii="Tahoma" w:hAnsi="Tahoma"/>
          <w:bCs/>
          <w:sz w:val="22"/>
        </w:rPr>
        <w:t xml:space="preserve">ist </w:t>
      </w:r>
      <w:r w:rsidR="00254028" w:rsidRPr="004E06E3">
        <w:rPr>
          <w:rFonts w:ascii="Tahoma" w:hAnsi="Tahoma"/>
          <w:bCs/>
          <w:sz w:val="22"/>
        </w:rPr>
        <w:t xml:space="preserve">sowohl in Neu- als auch in Bestandsanlagen </w:t>
      </w:r>
      <w:r w:rsidR="00A57C2E" w:rsidRPr="004E06E3">
        <w:rPr>
          <w:rFonts w:ascii="Tahoma" w:hAnsi="Tahoma"/>
          <w:bCs/>
          <w:sz w:val="22"/>
        </w:rPr>
        <w:t>wichtiger den</w:t>
      </w:r>
      <w:r w:rsidR="00DB5E2A" w:rsidRPr="004E06E3">
        <w:rPr>
          <w:rFonts w:ascii="Tahoma" w:hAnsi="Tahoma"/>
          <w:bCs/>
          <w:sz w:val="22"/>
        </w:rPr>
        <w:t>n</w:t>
      </w:r>
      <w:r w:rsidR="00A57C2E" w:rsidRPr="004E06E3">
        <w:rPr>
          <w:rFonts w:ascii="Tahoma" w:hAnsi="Tahoma"/>
          <w:bCs/>
          <w:sz w:val="22"/>
        </w:rPr>
        <w:t xml:space="preserve"> je</w:t>
      </w:r>
      <w:r w:rsidR="00334F34" w:rsidRPr="004E06E3">
        <w:rPr>
          <w:rFonts w:ascii="Tahoma" w:hAnsi="Tahoma"/>
          <w:bCs/>
          <w:sz w:val="22"/>
        </w:rPr>
        <w:t xml:space="preserve"> für </w:t>
      </w:r>
      <w:r w:rsidR="00197C66" w:rsidRPr="004E06E3">
        <w:rPr>
          <w:rFonts w:ascii="Tahoma" w:hAnsi="Tahoma"/>
          <w:bCs/>
          <w:sz w:val="22"/>
        </w:rPr>
        <w:t>den</w:t>
      </w:r>
      <w:r w:rsidR="00334F34" w:rsidRPr="004E06E3">
        <w:rPr>
          <w:rFonts w:ascii="Tahoma" w:hAnsi="Tahoma"/>
          <w:bCs/>
          <w:sz w:val="22"/>
        </w:rPr>
        <w:t xml:space="preserve"> </w:t>
      </w:r>
      <w:r w:rsidR="004E06E3" w:rsidRPr="004E06E3">
        <w:rPr>
          <w:rFonts w:ascii="Tahoma" w:hAnsi="Tahoma"/>
          <w:bCs/>
          <w:sz w:val="22"/>
        </w:rPr>
        <w:t>finanziellen Geschäftserfolg und die Bestrebungen hin zu mehr Nachhaltigkeit</w:t>
      </w:r>
      <w:r w:rsidR="00A57C2E" w:rsidRPr="004E06E3">
        <w:rPr>
          <w:rFonts w:ascii="Tahoma" w:hAnsi="Tahoma"/>
          <w:bCs/>
          <w:sz w:val="22"/>
        </w:rPr>
        <w:t xml:space="preserve">. </w:t>
      </w:r>
      <w:r w:rsidR="00527B58" w:rsidRPr="004E06E3">
        <w:rPr>
          <w:rFonts w:ascii="Tahoma" w:hAnsi="Tahoma"/>
          <w:bCs/>
          <w:sz w:val="22"/>
        </w:rPr>
        <w:t xml:space="preserve">Effiziente Anlagen </w:t>
      </w:r>
      <w:r w:rsidR="00263016" w:rsidRPr="004E06E3">
        <w:rPr>
          <w:rFonts w:ascii="Tahoma" w:hAnsi="Tahoma"/>
          <w:bCs/>
          <w:sz w:val="22"/>
        </w:rPr>
        <w:t xml:space="preserve">senken </w:t>
      </w:r>
      <w:r w:rsidR="00F64D07" w:rsidRPr="004E06E3">
        <w:rPr>
          <w:rFonts w:ascii="Tahoma" w:hAnsi="Tahoma"/>
          <w:bCs/>
          <w:sz w:val="22"/>
        </w:rPr>
        <w:t xml:space="preserve">nicht nur </w:t>
      </w:r>
      <w:r w:rsidR="00263016" w:rsidRPr="004E06E3">
        <w:rPr>
          <w:rFonts w:ascii="Tahoma" w:hAnsi="Tahoma"/>
          <w:bCs/>
          <w:sz w:val="22"/>
        </w:rPr>
        <w:t>die Energie- und Betriebskosten</w:t>
      </w:r>
      <w:r w:rsidR="00361B22" w:rsidRPr="004E06E3">
        <w:rPr>
          <w:rFonts w:ascii="Tahoma" w:hAnsi="Tahoma"/>
          <w:bCs/>
          <w:sz w:val="22"/>
        </w:rPr>
        <w:t xml:space="preserve"> und</w:t>
      </w:r>
      <w:r w:rsidR="00263016" w:rsidRPr="004E06E3">
        <w:rPr>
          <w:rFonts w:ascii="Tahoma" w:hAnsi="Tahoma"/>
          <w:bCs/>
          <w:sz w:val="22"/>
        </w:rPr>
        <w:t xml:space="preserve"> erhöhen die Anlagenverfügbarkeit</w:t>
      </w:r>
      <w:r w:rsidR="00361B22" w:rsidRPr="004E06E3">
        <w:rPr>
          <w:rFonts w:ascii="Tahoma" w:hAnsi="Tahoma"/>
          <w:bCs/>
          <w:sz w:val="22"/>
        </w:rPr>
        <w:t>, sondern reduzieren auch</w:t>
      </w:r>
      <w:r w:rsidR="00334F34" w:rsidRPr="004E06E3">
        <w:rPr>
          <w:rFonts w:ascii="Tahoma" w:hAnsi="Tahoma"/>
          <w:bCs/>
          <w:sz w:val="22"/>
        </w:rPr>
        <w:t xml:space="preserve"> die</w:t>
      </w:r>
      <w:r w:rsidR="00527B58" w:rsidRPr="004E06E3">
        <w:rPr>
          <w:rFonts w:ascii="Tahoma" w:hAnsi="Tahoma"/>
          <w:bCs/>
          <w:sz w:val="22"/>
        </w:rPr>
        <w:t xml:space="preserve"> indirekte</w:t>
      </w:r>
      <w:r w:rsidR="00334F34" w:rsidRPr="004E06E3">
        <w:rPr>
          <w:rFonts w:ascii="Tahoma" w:hAnsi="Tahoma"/>
          <w:bCs/>
          <w:sz w:val="22"/>
        </w:rPr>
        <w:t>n</w:t>
      </w:r>
      <w:r w:rsidR="00527B58" w:rsidRPr="004E06E3">
        <w:rPr>
          <w:rFonts w:ascii="Tahoma" w:hAnsi="Tahoma"/>
          <w:bCs/>
          <w:sz w:val="22"/>
        </w:rPr>
        <w:t xml:space="preserve"> </w:t>
      </w:r>
      <w:r w:rsidR="00197C66" w:rsidRPr="004E06E3">
        <w:rPr>
          <w:rFonts w:ascii="Tahoma" w:hAnsi="Tahoma"/>
          <w:bCs/>
          <w:sz w:val="22"/>
        </w:rPr>
        <w:t>E</w:t>
      </w:r>
      <w:r w:rsidR="00527B58" w:rsidRPr="004E06E3">
        <w:rPr>
          <w:rFonts w:ascii="Tahoma" w:hAnsi="Tahoma"/>
          <w:bCs/>
          <w:sz w:val="22"/>
        </w:rPr>
        <w:t>missionen durch den Energieverbrauch und damit den Carbon Footprint</w:t>
      </w:r>
      <w:r w:rsidR="00361B22" w:rsidRPr="004E06E3">
        <w:rPr>
          <w:rFonts w:ascii="Tahoma" w:hAnsi="Tahoma"/>
          <w:bCs/>
          <w:sz w:val="22"/>
        </w:rPr>
        <w:t>.</w:t>
      </w:r>
      <w:r w:rsidR="001B3D80" w:rsidRPr="004E06E3">
        <w:rPr>
          <w:rFonts w:ascii="Tahoma" w:hAnsi="Tahoma"/>
          <w:bCs/>
          <w:sz w:val="22"/>
        </w:rPr>
        <w:t xml:space="preserve"> </w:t>
      </w:r>
      <w:r w:rsidR="001753BE" w:rsidRPr="004E06E3">
        <w:rPr>
          <w:rFonts w:ascii="Tahoma" w:hAnsi="Tahoma"/>
          <w:bCs/>
          <w:sz w:val="22"/>
        </w:rPr>
        <w:t>Das g</w:t>
      </w:r>
      <w:r w:rsidR="000A05D2" w:rsidRPr="004E06E3">
        <w:rPr>
          <w:rFonts w:ascii="Tahoma" w:hAnsi="Tahoma"/>
          <w:bCs/>
          <w:sz w:val="22"/>
        </w:rPr>
        <w:t xml:space="preserve">roße Potenzial liegt dabei </w:t>
      </w:r>
      <w:r w:rsidR="00527B58" w:rsidRPr="004E06E3">
        <w:rPr>
          <w:rFonts w:ascii="Tahoma" w:hAnsi="Tahoma"/>
          <w:bCs/>
          <w:sz w:val="22"/>
        </w:rPr>
        <w:t>oft</w:t>
      </w:r>
      <w:r w:rsidR="000A05D2" w:rsidRPr="004E06E3">
        <w:rPr>
          <w:rFonts w:ascii="Tahoma" w:hAnsi="Tahoma"/>
          <w:bCs/>
          <w:sz w:val="22"/>
        </w:rPr>
        <w:t xml:space="preserve"> im Detail. </w:t>
      </w:r>
    </w:p>
    <w:p w14:paraId="2BAE9417" w14:textId="2A7DF5E6" w:rsidR="00682A4A" w:rsidRPr="004E06E3" w:rsidRDefault="00543373" w:rsidP="00035DD5">
      <w:pPr>
        <w:spacing w:before="240" w:after="200" w:line="360" w:lineRule="auto"/>
        <w:rPr>
          <w:rFonts w:ascii="Tahoma" w:hAnsi="Tahoma"/>
          <w:bCs/>
          <w:sz w:val="22"/>
        </w:rPr>
      </w:pPr>
      <w:r w:rsidRPr="004E06E3">
        <w:rPr>
          <w:rFonts w:ascii="Tahoma" w:hAnsi="Tahoma"/>
          <w:bCs/>
          <w:sz w:val="22"/>
        </w:rPr>
        <w:t xml:space="preserve">BITZER Verdichter sind </w:t>
      </w:r>
      <w:r w:rsidR="00334F34" w:rsidRPr="004E06E3">
        <w:rPr>
          <w:rFonts w:ascii="Tahoma" w:hAnsi="Tahoma"/>
          <w:bCs/>
          <w:sz w:val="22"/>
        </w:rPr>
        <w:t>auf höchste</w:t>
      </w:r>
      <w:r w:rsidRPr="004E06E3">
        <w:rPr>
          <w:rFonts w:ascii="Tahoma" w:hAnsi="Tahoma"/>
          <w:bCs/>
          <w:sz w:val="22"/>
        </w:rPr>
        <w:t xml:space="preserve"> Effizienz ausgelegt</w:t>
      </w:r>
      <w:r w:rsidR="009B3B57" w:rsidRPr="004E06E3">
        <w:rPr>
          <w:rFonts w:ascii="Tahoma" w:hAnsi="Tahoma"/>
          <w:bCs/>
          <w:sz w:val="22"/>
        </w:rPr>
        <w:t xml:space="preserve"> und </w:t>
      </w:r>
      <w:r w:rsidR="00334F34" w:rsidRPr="004E06E3">
        <w:rPr>
          <w:rFonts w:ascii="Tahoma" w:hAnsi="Tahoma"/>
          <w:bCs/>
          <w:sz w:val="22"/>
        </w:rPr>
        <w:t>zeichnen sich</w:t>
      </w:r>
      <w:r w:rsidR="009B3B57" w:rsidRPr="004E06E3">
        <w:rPr>
          <w:rFonts w:ascii="Tahoma" w:hAnsi="Tahoma"/>
          <w:bCs/>
          <w:sz w:val="22"/>
        </w:rPr>
        <w:t xml:space="preserve"> </w:t>
      </w:r>
      <w:r w:rsidR="00334F34" w:rsidRPr="004E06E3">
        <w:rPr>
          <w:rFonts w:ascii="Tahoma" w:hAnsi="Tahoma"/>
          <w:bCs/>
          <w:sz w:val="22"/>
        </w:rPr>
        <w:t>durch</w:t>
      </w:r>
      <w:r w:rsidR="009B3B57" w:rsidRPr="004E06E3">
        <w:rPr>
          <w:rFonts w:ascii="Tahoma" w:hAnsi="Tahoma"/>
          <w:bCs/>
          <w:sz w:val="22"/>
        </w:rPr>
        <w:t xml:space="preserve"> eine lange Lebensdauer</w:t>
      </w:r>
      <w:r w:rsidR="00334F34" w:rsidRPr="004E06E3">
        <w:rPr>
          <w:rFonts w:ascii="Tahoma" w:hAnsi="Tahoma"/>
          <w:bCs/>
          <w:sz w:val="22"/>
        </w:rPr>
        <w:t xml:space="preserve"> aus</w:t>
      </w:r>
      <w:r w:rsidR="00DE123A" w:rsidRPr="004E06E3">
        <w:rPr>
          <w:rFonts w:ascii="Tahoma" w:hAnsi="Tahoma"/>
          <w:bCs/>
          <w:sz w:val="22"/>
        </w:rPr>
        <w:t xml:space="preserve">, </w:t>
      </w:r>
      <w:r w:rsidR="00334F34" w:rsidRPr="004E06E3">
        <w:rPr>
          <w:rFonts w:ascii="Tahoma" w:hAnsi="Tahoma"/>
          <w:bCs/>
          <w:sz w:val="22"/>
        </w:rPr>
        <w:t>um</w:t>
      </w:r>
      <w:r w:rsidRPr="004E06E3">
        <w:rPr>
          <w:rFonts w:ascii="Tahoma" w:hAnsi="Tahoma"/>
          <w:bCs/>
          <w:sz w:val="22"/>
        </w:rPr>
        <w:t xml:space="preserve"> </w:t>
      </w:r>
      <w:r w:rsidR="00021BCD" w:rsidRPr="004E06E3">
        <w:rPr>
          <w:rFonts w:ascii="Tahoma" w:hAnsi="Tahoma"/>
          <w:bCs/>
          <w:sz w:val="22"/>
        </w:rPr>
        <w:t>den Marktanforderungen</w:t>
      </w:r>
      <w:r w:rsidRPr="004E06E3">
        <w:rPr>
          <w:rFonts w:ascii="Tahoma" w:hAnsi="Tahoma"/>
          <w:bCs/>
          <w:sz w:val="22"/>
        </w:rPr>
        <w:t xml:space="preserve"> gerecht </w:t>
      </w:r>
      <w:r w:rsidR="00334F34" w:rsidRPr="004E06E3">
        <w:rPr>
          <w:rFonts w:ascii="Tahoma" w:hAnsi="Tahoma"/>
          <w:bCs/>
          <w:sz w:val="22"/>
        </w:rPr>
        <w:t xml:space="preserve">zu </w:t>
      </w:r>
      <w:r w:rsidRPr="004E06E3">
        <w:rPr>
          <w:rFonts w:ascii="Tahoma" w:hAnsi="Tahoma"/>
          <w:bCs/>
          <w:sz w:val="22"/>
        </w:rPr>
        <w:t>werden.</w:t>
      </w:r>
      <w:r w:rsidR="00DE123A" w:rsidRPr="004E06E3">
        <w:rPr>
          <w:rFonts w:ascii="Tahoma" w:hAnsi="Tahoma"/>
          <w:bCs/>
          <w:sz w:val="22"/>
        </w:rPr>
        <w:t xml:space="preserve"> </w:t>
      </w:r>
      <w:r w:rsidR="00A40199" w:rsidRPr="004E06E3">
        <w:rPr>
          <w:rFonts w:ascii="Tahoma" w:hAnsi="Tahoma"/>
          <w:bCs/>
          <w:sz w:val="22"/>
        </w:rPr>
        <w:t xml:space="preserve">Ein Beispiel </w:t>
      </w:r>
      <w:r w:rsidR="004E1B3B" w:rsidRPr="004E06E3">
        <w:rPr>
          <w:rFonts w:ascii="Tahoma" w:hAnsi="Tahoma"/>
          <w:bCs/>
          <w:sz w:val="22"/>
        </w:rPr>
        <w:t>ist die Direktanlauf-Permanentmagnetmotorentechnologie (LSPM)</w:t>
      </w:r>
      <w:r w:rsidR="00362626" w:rsidRPr="004E06E3">
        <w:rPr>
          <w:rFonts w:ascii="Tahoma" w:hAnsi="Tahoma"/>
          <w:bCs/>
          <w:sz w:val="22"/>
        </w:rPr>
        <w:t xml:space="preserve"> der ECOLINE+ Serie</w:t>
      </w:r>
      <w:r w:rsidR="004E1B3B" w:rsidRPr="004E06E3">
        <w:rPr>
          <w:rFonts w:ascii="Tahoma" w:hAnsi="Tahoma"/>
          <w:bCs/>
          <w:sz w:val="22"/>
        </w:rPr>
        <w:t>, die den hohen Motorwirkungsgrad und den geringen Wärmeeintrag in das Kältemittel</w:t>
      </w:r>
      <w:r w:rsidR="00B16425" w:rsidRPr="004E06E3">
        <w:rPr>
          <w:rFonts w:ascii="Tahoma" w:hAnsi="Tahoma"/>
          <w:bCs/>
          <w:sz w:val="22"/>
        </w:rPr>
        <w:t xml:space="preserve"> in </w:t>
      </w:r>
      <w:r w:rsidR="001B15C0" w:rsidRPr="004E06E3">
        <w:rPr>
          <w:rFonts w:ascii="Tahoma" w:hAnsi="Tahoma"/>
          <w:bCs/>
          <w:sz w:val="22"/>
        </w:rPr>
        <w:t xml:space="preserve">einen </w:t>
      </w:r>
      <w:r w:rsidR="00B16425" w:rsidRPr="004E06E3">
        <w:rPr>
          <w:rFonts w:ascii="Tahoma" w:hAnsi="Tahoma"/>
          <w:bCs/>
          <w:sz w:val="22"/>
        </w:rPr>
        <w:t>geringen Energieverbrauch</w:t>
      </w:r>
      <w:r w:rsidR="001B15C0" w:rsidRPr="004E06E3">
        <w:rPr>
          <w:rFonts w:ascii="Tahoma" w:hAnsi="Tahoma"/>
          <w:bCs/>
          <w:sz w:val="22"/>
        </w:rPr>
        <w:t xml:space="preserve"> </w:t>
      </w:r>
      <w:r w:rsidR="00B16425" w:rsidRPr="004E06E3">
        <w:rPr>
          <w:rFonts w:ascii="Tahoma" w:hAnsi="Tahoma"/>
          <w:bCs/>
          <w:sz w:val="22"/>
        </w:rPr>
        <w:t xml:space="preserve">umsetzt. </w:t>
      </w:r>
      <w:r w:rsidR="00362626" w:rsidRPr="004E06E3">
        <w:rPr>
          <w:rFonts w:ascii="Tahoma" w:hAnsi="Tahoma"/>
          <w:bCs/>
          <w:sz w:val="22"/>
        </w:rPr>
        <w:t xml:space="preserve">Um die Effizienz </w:t>
      </w:r>
      <w:r w:rsidR="006F0AEA" w:rsidRPr="004E06E3">
        <w:rPr>
          <w:rFonts w:ascii="Tahoma" w:hAnsi="Tahoma"/>
          <w:bCs/>
          <w:sz w:val="22"/>
        </w:rPr>
        <w:t xml:space="preserve">in Voll- und Teillast </w:t>
      </w:r>
      <w:r w:rsidR="00362626" w:rsidRPr="004E06E3">
        <w:rPr>
          <w:rFonts w:ascii="Tahoma" w:hAnsi="Tahoma"/>
          <w:bCs/>
          <w:sz w:val="22"/>
        </w:rPr>
        <w:t xml:space="preserve">weiter zu </w:t>
      </w:r>
      <w:r w:rsidR="00334F34" w:rsidRPr="004E06E3">
        <w:rPr>
          <w:rFonts w:ascii="Tahoma" w:hAnsi="Tahoma"/>
          <w:bCs/>
          <w:sz w:val="22"/>
        </w:rPr>
        <w:t>verbessern</w:t>
      </w:r>
      <w:r w:rsidR="00362626" w:rsidRPr="004E06E3">
        <w:rPr>
          <w:rFonts w:ascii="Tahoma" w:hAnsi="Tahoma"/>
          <w:bCs/>
          <w:sz w:val="22"/>
        </w:rPr>
        <w:t xml:space="preserve">, ist eine </w:t>
      </w:r>
      <w:r w:rsidR="006F0AEA" w:rsidRPr="004E06E3">
        <w:rPr>
          <w:rFonts w:ascii="Tahoma" w:hAnsi="Tahoma"/>
          <w:bCs/>
          <w:sz w:val="22"/>
        </w:rPr>
        <w:t>fortschrittliche</w:t>
      </w:r>
      <w:r w:rsidR="00362626" w:rsidRPr="004E06E3">
        <w:rPr>
          <w:rFonts w:ascii="Tahoma" w:hAnsi="Tahoma"/>
          <w:bCs/>
          <w:sz w:val="22"/>
        </w:rPr>
        <w:t xml:space="preserve"> Leistungsregelung</w:t>
      </w:r>
      <w:r w:rsidR="004E06E3" w:rsidRPr="004E06E3">
        <w:rPr>
          <w:rFonts w:ascii="Tahoma" w:hAnsi="Tahoma"/>
          <w:bCs/>
          <w:sz w:val="22"/>
        </w:rPr>
        <w:t xml:space="preserve"> </w:t>
      </w:r>
      <w:r w:rsidR="00334F34" w:rsidRPr="004E06E3">
        <w:rPr>
          <w:rFonts w:ascii="Tahoma" w:hAnsi="Tahoma"/>
          <w:bCs/>
          <w:sz w:val="22"/>
        </w:rPr>
        <w:t>unerlässlich</w:t>
      </w:r>
      <w:r w:rsidR="006F0AEA" w:rsidRPr="004E06E3">
        <w:rPr>
          <w:rFonts w:ascii="Tahoma" w:hAnsi="Tahoma"/>
          <w:bCs/>
          <w:sz w:val="22"/>
        </w:rPr>
        <w:t xml:space="preserve">. </w:t>
      </w:r>
      <w:r w:rsidR="00682A4A" w:rsidRPr="004E06E3">
        <w:rPr>
          <w:rFonts w:ascii="Tahoma" w:hAnsi="Tahoma"/>
          <w:sz w:val="22"/>
        </w:rPr>
        <w:t xml:space="preserve">BITZER bietet </w:t>
      </w:r>
      <w:r w:rsidR="00054D67" w:rsidRPr="004E06E3">
        <w:rPr>
          <w:rFonts w:ascii="Tahoma" w:hAnsi="Tahoma"/>
          <w:sz w:val="22"/>
        </w:rPr>
        <w:t xml:space="preserve">dafür eine Reihe </w:t>
      </w:r>
      <w:r w:rsidR="00682A4A" w:rsidRPr="004E06E3">
        <w:rPr>
          <w:rFonts w:ascii="Tahoma" w:hAnsi="Tahoma"/>
          <w:sz w:val="22"/>
        </w:rPr>
        <w:t>optimal auf seine Verdichter abgestimmte</w:t>
      </w:r>
      <w:r w:rsidR="00212BFF" w:rsidRPr="004E06E3">
        <w:rPr>
          <w:rFonts w:ascii="Tahoma" w:hAnsi="Tahoma"/>
          <w:sz w:val="22"/>
        </w:rPr>
        <w:t>r</w:t>
      </w:r>
      <w:r w:rsidR="00682A4A" w:rsidRPr="004E06E3">
        <w:rPr>
          <w:rFonts w:ascii="Tahoma" w:hAnsi="Tahoma"/>
          <w:sz w:val="22"/>
        </w:rPr>
        <w:t xml:space="preserve"> Optionen, die die Leistung präzise an den tatsächlichen Kälte- oder Wärmebedarf anpassen</w:t>
      </w:r>
      <w:r w:rsidR="009C6CE1" w:rsidRPr="004E06E3">
        <w:rPr>
          <w:rFonts w:ascii="Tahoma" w:hAnsi="Tahoma"/>
          <w:sz w:val="22"/>
        </w:rPr>
        <w:t>, und informiert a</w:t>
      </w:r>
      <w:r w:rsidR="00054D67" w:rsidRPr="004E06E3">
        <w:rPr>
          <w:rFonts w:ascii="Tahoma" w:hAnsi="Tahoma"/>
          <w:bCs/>
          <w:sz w:val="22"/>
        </w:rPr>
        <w:t xml:space="preserve">uf der Chillventa über die Möglichkeiten, die sich mit dem </w:t>
      </w:r>
      <w:r w:rsidR="005B65D6" w:rsidRPr="004E06E3">
        <w:rPr>
          <w:rFonts w:ascii="Tahoma" w:hAnsi="Tahoma"/>
          <w:bCs/>
          <w:sz w:val="22"/>
        </w:rPr>
        <w:t xml:space="preserve">Frequenzumrichter VARIPACK und </w:t>
      </w:r>
      <w:r w:rsidR="00054D67" w:rsidRPr="004E06E3">
        <w:rPr>
          <w:rFonts w:ascii="Tahoma" w:hAnsi="Tahoma"/>
          <w:bCs/>
          <w:sz w:val="22"/>
        </w:rPr>
        <w:t>der</w:t>
      </w:r>
      <w:r w:rsidR="005B65D6" w:rsidRPr="004E06E3">
        <w:rPr>
          <w:rFonts w:ascii="Tahoma" w:hAnsi="Tahoma"/>
          <w:bCs/>
          <w:sz w:val="22"/>
        </w:rPr>
        <w:t xml:space="preserve"> mechanische</w:t>
      </w:r>
      <w:r w:rsidR="00054D67" w:rsidRPr="004E06E3">
        <w:rPr>
          <w:rFonts w:ascii="Tahoma" w:hAnsi="Tahoma"/>
          <w:bCs/>
          <w:sz w:val="22"/>
        </w:rPr>
        <w:t>n</w:t>
      </w:r>
      <w:r w:rsidR="005B65D6" w:rsidRPr="004E06E3">
        <w:rPr>
          <w:rFonts w:ascii="Tahoma" w:hAnsi="Tahoma"/>
          <w:bCs/>
          <w:sz w:val="22"/>
        </w:rPr>
        <w:t xml:space="preserve"> Leistungsregelung VARISTEP </w:t>
      </w:r>
      <w:r w:rsidR="00054D67" w:rsidRPr="004E06E3">
        <w:rPr>
          <w:rFonts w:ascii="Tahoma" w:hAnsi="Tahoma"/>
          <w:bCs/>
          <w:sz w:val="22"/>
        </w:rPr>
        <w:t>ergeben</w:t>
      </w:r>
      <w:r w:rsidR="005B65D6" w:rsidRPr="004E06E3">
        <w:rPr>
          <w:rFonts w:ascii="Tahoma" w:hAnsi="Tahoma"/>
          <w:bCs/>
          <w:sz w:val="22"/>
        </w:rPr>
        <w:t xml:space="preserve">. </w:t>
      </w:r>
      <w:r w:rsidR="00254028" w:rsidRPr="004E06E3">
        <w:rPr>
          <w:rFonts w:ascii="Tahoma" w:hAnsi="Tahoma"/>
          <w:bCs/>
          <w:sz w:val="22"/>
        </w:rPr>
        <w:t xml:space="preserve">Diese </w:t>
      </w:r>
      <w:r w:rsidR="00212BFF" w:rsidRPr="004E06E3">
        <w:rPr>
          <w:rFonts w:ascii="Tahoma" w:hAnsi="Tahoma"/>
          <w:bCs/>
          <w:sz w:val="22"/>
        </w:rPr>
        <w:t xml:space="preserve">Technologien </w:t>
      </w:r>
      <w:r w:rsidR="00254028" w:rsidRPr="004E06E3">
        <w:rPr>
          <w:rFonts w:ascii="Tahoma" w:hAnsi="Tahoma"/>
          <w:bCs/>
          <w:sz w:val="22"/>
        </w:rPr>
        <w:t>lassen sich nicht</w:t>
      </w:r>
      <w:r w:rsidR="00212BFF" w:rsidRPr="004E06E3">
        <w:rPr>
          <w:rFonts w:ascii="Tahoma" w:hAnsi="Tahoma"/>
          <w:bCs/>
          <w:sz w:val="22"/>
        </w:rPr>
        <w:t xml:space="preserve"> nur in Neuanlagen optimal kombinieren, sondern entfalten ihre</w:t>
      </w:r>
      <w:r w:rsidR="00254028" w:rsidRPr="004E06E3">
        <w:rPr>
          <w:rFonts w:ascii="Tahoma" w:hAnsi="Tahoma"/>
          <w:bCs/>
          <w:sz w:val="22"/>
        </w:rPr>
        <w:t xml:space="preserve"> Vorteile auch bei der Nachrüstung und der</w:t>
      </w:r>
      <w:r w:rsidR="00212BFF" w:rsidRPr="004E06E3">
        <w:rPr>
          <w:rFonts w:ascii="Tahoma" w:hAnsi="Tahoma"/>
          <w:bCs/>
          <w:sz w:val="22"/>
        </w:rPr>
        <w:t xml:space="preserve"> </w:t>
      </w:r>
      <w:r w:rsidR="00254028" w:rsidRPr="004E06E3">
        <w:rPr>
          <w:rFonts w:ascii="Tahoma" w:hAnsi="Tahoma"/>
          <w:bCs/>
          <w:sz w:val="22"/>
        </w:rPr>
        <w:t>Optimierung des Energieverbrauchs</w:t>
      </w:r>
      <w:r w:rsidR="00212BFF" w:rsidRPr="004E06E3">
        <w:rPr>
          <w:rFonts w:ascii="Tahoma" w:hAnsi="Tahoma"/>
          <w:bCs/>
          <w:sz w:val="22"/>
        </w:rPr>
        <w:t xml:space="preserve"> in Bestandsanlagen.</w:t>
      </w:r>
    </w:p>
    <w:p w14:paraId="49FA21A4" w14:textId="2787C58A" w:rsidR="008C432B" w:rsidRPr="008C432B" w:rsidRDefault="00491C42" w:rsidP="00035DD5">
      <w:pPr>
        <w:spacing w:before="240" w:after="200" w:line="360" w:lineRule="auto"/>
        <w:rPr>
          <w:rFonts w:ascii="Tahoma" w:hAnsi="Tahoma"/>
          <w:iCs/>
          <w:color w:val="00B050"/>
          <w:sz w:val="22"/>
        </w:rPr>
      </w:pPr>
      <w:r>
        <w:rPr>
          <w:rFonts w:ascii="Tahoma" w:hAnsi="Tahoma"/>
          <w:bCs/>
          <w:color w:val="000000" w:themeColor="text1"/>
          <w:sz w:val="22"/>
        </w:rPr>
        <w:t xml:space="preserve">Durch einen </w:t>
      </w:r>
      <w:r w:rsidR="00334F34">
        <w:rPr>
          <w:rFonts w:ascii="Tahoma" w:hAnsi="Tahoma"/>
          <w:bCs/>
          <w:color w:val="000000" w:themeColor="text1"/>
          <w:sz w:val="22"/>
        </w:rPr>
        <w:t>breiten</w:t>
      </w:r>
      <w:r>
        <w:rPr>
          <w:rFonts w:ascii="Tahoma" w:hAnsi="Tahoma"/>
          <w:bCs/>
          <w:color w:val="000000" w:themeColor="text1"/>
          <w:sz w:val="22"/>
        </w:rPr>
        <w:t xml:space="preserve"> Leistungsmodulationsbereich des Verbundsatzes können </w:t>
      </w:r>
      <w:r w:rsidR="00334F34">
        <w:rPr>
          <w:rFonts w:ascii="Tahoma" w:hAnsi="Tahoma"/>
          <w:bCs/>
          <w:color w:val="000000" w:themeColor="text1"/>
          <w:sz w:val="22"/>
        </w:rPr>
        <w:t xml:space="preserve">sowohl die </w:t>
      </w:r>
      <w:r>
        <w:rPr>
          <w:rFonts w:ascii="Tahoma" w:hAnsi="Tahoma"/>
          <w:bCs/>
          <w:color w:val="000000" w:themeColor="text1"/>
          <w:sz w:val="22"/>
        </w:rPr>
        <w:t xml:space="preserve">Minimallast </w:t>
      </w:r>
      <w:r w:rsidR="00334F34">
        <w:rPr>
          <w:rFonts w:ascii="Tahoma" w:hAnsi="Tahoma"/>
          <w:bCs/>
          <w:color w:val="000000" w:themeColor="text1"/>
          <w:sz w:val="22"/>
        </w:rPr>
        <w:t>als auch</w:t>
      </w:r>
      <w:r>
        <w:rPr>
          <w:rFonts w:ascii="Tahoma" w:hAnsi="Tahoma"/>
          <w:bCs/>
          <w:color w:val="000000" w:themeColor="text1"/>
          <w:sz w:val="22"/>
        </w:rPr>
        <w:t xml:space="preserve"> veränderte Kälte- und Heizlasten bis zur Maximallast optimal abgedeckt werden. </w:t>
      </w:r>
      <w:r w:rsidR="00682A4A">
        <w:rPr>
          <w:rFonts w:ascii="Tahoma" w:hAnsi="Tahoma"/>
          <w:bCs/>
          <w:color w:val="000000" w:themeColor="text1"/>
          <w:sz w:val="22"/>
        </w:rPr>
        <w:t>Eine feine Leistungsabstufung</w:t>
      </w:r>
      <w:r>
        <w:rPr>
          <w:rFonts w:ascii="Tahoma" w:hAnsi="Tahoma"/>
          <w:bCs/>
          <w:color w:val="000000" w:themeColor="text1"/>
          <w:sz w:val="22"/>
        </w:rPr>
        <w:t xml:space="preserve"> optimiert das dynamische Systemverhalten</w:t>
      </w:r>
      <w:r w:rsidR="00682A4A">
        <w:rPr>
          <w:rFonts w:ascii="Tahoma" w:hAnsi="Tahoma"/>
          <w:bCs/>
          <w:color w:val="000000" w:themeColor="text1"/>
          <w:sz w:val="22"/>
        </w:rPr>
        <w:t xml:space="preserve">, </w:t>
      </w:r>
      <w:r>
        <w:rPr>
          <w:rFonts w:ascii="Tahoma" w:hAnsi="Tahoma"/>
          <w:bCs/>
          <w:color w:val="000000" w:themeColor="text1"/>
          <w:sz w:val="22"/>
        </w:rPr>
        <w:t xml:space="preserve">führt zu einer verbesserten Regelgüte (CF) </w:t>
      </w:r>
      <w:r w:rsidR="00682A4A">
        <w:rPr>
          <w:rFonts w:ascii="Tahoma" w:hAnsi="Tahoma"/>
          <w:bCs/>
          <w:color w:val="000000" w:themeColor="text1"/>
          <w:sz w:val="22"/>
        </w:rPr>
        <w:t>und</w:t>
      </w:r>
      <w:r>
        <w:rPr>
          <w:rFonts w:ascii="Tahoma" w:hAnsi="Tahoma"/>
          <w:bCs/>
          <w:color w:val="000000" w:themeColor="text1"/>
          <w:sz w:val="22"/>
        </w:rPr>
        <w:t xml:space="preserve"> </w:t>
      </w:r>
      <w:r w:rsidR="00176875">
        <w:rPr>
          <w:rFonts w:ascii="Tahoma" w:hAnsi="Tahoma"/>
          <w:bCs/>
          <w:color w:val="000000" w:themeColor="text1"/>
          <w:sz w:val="22"/>
        </w:rPr>
        <w:t xml:space="preserve">zu </w:t>
      </w:r>
      <w:r>
        <w:rPr>
          <w:rFonts w:ascii="Tahoma" w:hAnsi="Tahoma"/>
          <w:bCs/>
          <w:color w:val="000000" w:themeColor="text1"/>
          <w:sz w:val="22"/>
        </w:rPr>
        <w:t xml:space="preserve">geringeren Temperaturdifferenzen in Wärmeübertragern. Verlustbehaftete </w:t>
      </w:r>
      <w:r>
        <w:rPr>
          <w:rFonts w:ascii="Tahoma" w:hAnsi="Tahoma"/>
          <w:bCs/>
          <w:color w:val="000000" w:themeColor="text1"/>
          <w:sz w:val="22"/>
        </w:rPr>
        <w:lastRenderedPageBreak/>
        <w:t>Druckschwankungen und häufige Start-Stopp-Zyklen können reduziert werden.</w:t>
      </w:r>
      <w:r w:rsidR="003F038F">
        <w:rPr>
          <w:rFonts w:ascii="Tahoma" w:hAnsi="Tahoma"/>
          <w:bCs/>
          <w:color w:val="000000" w:themeColor="text1"/>
          <w:sz w:val="22"/>
        </w:rPr>
        <w:t xml:space="preserve"> </w:t>
      </w:r>
      <w:r w:rsidR="00DF12C4">
        <w:rPr>
          <w:rFonts w:ascii="Tahoma" w:hAnsi="Tahoma"/>
          <w:bCs/>
          <w:color w:val="000000" w:themeColor="text1"/>
          <w:sz w:val="22"/>
        </w:rPr>
        <w:t xml:space="preserve">Berechnungen </w:t>
      </w:r>
      <w:r w:rsidR="00682A4A">
        <w:rPr>
          <w:rFonts w:ascii="Tahoma" w:hAnsi="Tahoma"/>
          <w:bCs/>
          <w:color w:val="000000" w:themeColor="text1"/>
          <w:sz w:val="22"/>
        </w:rPr>
        <w:t>zeigen, dass eine präzise Leistungsregelung der Verdichter</w:t>
      </w:r>
      <w:r w:rsidR="00DF12C4">
        <w:rPr>
          <w:rFonts w:ascii="Tahoma" w:hAnsi="Tahoma"/>
          <w:bCs/>
          <w:color w:val="000000" w:themeColor="text1"/>
          <w:sz w:val="22"/>
        </w:rPr>
        <w:t xml:space="preserve"> die Effizienz der Anlage</w:t>
      </w:r>
      <w:r w:rsidR="00682A4A">
        <w:rPr>
          <w:rFonts w:ascii="Tahoma" w:hAnsi="Tahoma"/>
          <w:bCs/>
          <w:color w:val="000000" w:themeColor="text1"/>
          <w:sz w:val="22"/>
        </w:rPr>
        <w:t xml:space="preserve"> erheblich steigern kann</w:t>
      </w:r>
      <w:r w:rsidR="00DF12C4">
        <w:rPr>
          <w:rFonts w:ascii="Tahoma" w:hAnsi="Tahoma"/>
          <w:bCs/>
          <w:color w:val="000000" w:themeColor="text1"/>
          <w:sz w:val="22"/>
        </w:rPr>
        <w:t xml:space="preserve">. </w:t>
      </w:r>
      <w:r w:rsidR="00035DD5">
        <w:rPr>
          <w:rFonts w:ascii="Tahoma" w:hAnsi="Tahoma"/>
          <w:iCs/>
          <w:sz w:val="22"/>
        </w:rPr>
        <w:t>Eine Anhebung der Verdampfungstemperatur um 3</w:t>
      </w:r>
      <w:r w:rsidR="001753BE">
        <w:rPr>
          <w:rFonts w:ascii="Tahoma" w:hAnsi="Tahoma"/>
          <w:iCs/>
          <w:sz w:val="22"/>
        </w:rPr>
        <w:t xml:space="preserve"> </w:t>
      </w:r>
      <w:r w:rsidR="00035DD5">
        <w:rPr>
          <w:rFonts w:ascii="Tahoma" w:hAnsi="Tahoma"/>
          <w:iCs/>
          <w:sz w:val="22"/>
        </w:rPr>
        <w:t>K</w:t>
      </w:r>
      <w:r w:rsidR="001753BE">
        <w:rPr>
          <w:rFonts w:ascii="Tahoma" w:hAnsi="Tahoma"/>
          <w:iCs/>
          <w:sz w:val="22"/>
        </w:rPr>
        <w:t>elvin</w:t>
      </w:r>
      <w:r w:rsidR="00035DD5">
        <w:rPr>
          <w:rFonts w:ascii="Tahoma" w:hAnsi="Tahoma"/>
          <w:iCs/>
          <w:sz w:val="22"/>
        </w:rPr>
        <w:t xml:space="preserve"> kann die </w:t>
      </w:r>
      <w:r w:rsidR="00EF2F31">
        <w:rPr>
          <w:rFonts w:ascii="Tahoma" w:hAnsi="Tahoma"/>
          <w:iCs/>
          <w:sz w:val="22"/>
        </w:rPr>
        <w:t>E</w:t>
      </w:r>
      <w:r w:rsidR="00035DD5">
        <w:rPr>
          <w:rFonts w:ascii="Tahoma" w:hAnsi="Tahoma"/>
          <w:iCs/>
          <w:sz w:val="22"/>
        </w:rPr>
        <w:t xml:space="preserve">ffizienz </w:t>
      </w:r>
      <w:r w:rsidR="001753BE">
        <w:rPr>
          <w:rFonts w:ascii="Tahoma" w:hAnsi="Tahoma"/>
          <w:iCs/>
          <w:sz w:val="22"/>
        </w:rPr>
        <w:t xml:space="preserve">um </w:t>
      </w:r>
      <w:r w:rsidR="00035DD5">
        <w:rPr>
          <w:rFonts w:ascii="Tahoma" w:hAnsi="Tahoma"/>
          <w:iCs/>
          <w:sz w:val="22"/>
        </w:rPr>
        <w:t xml:space="preserve">bis zu 12 </w:t>
      </w:r>
      <w:r w:rsidR="001753BE">
        <w:rPr>
          <w:rFonts w:ascii="Tahoma" w:hAnsi="Tahoma"/>
          <w:iCs/>
          <w:sz w:val="22"/>
        </w:rPr>
        <w:t>Prozent</w:t>
      </w:r>
      <w:r w:rsidR="00035DD5">
        <w:rPr>
          <w:rFonts w:ascii="Tahoma" w:hAnsi="Tahoma"/>
          <w:iCs/>
          <w:sz w:val="22"/>
        </w:rPr>
        <w:t xml:space="preserve"> erhöhen. Eine Absenkung der Verflüssigungstemperatur um 1</w:t>
      </w:r>
      <w:r w:rsidR="001753BE">
        <w:rPr>
          <w:rFonts w:ascii="Tahoma" w:hAnsi="Tahoma"/>
          <w:iCs/>
          <w:sz w:val="22"/>
        </w:rPr>
        <w:t xml:space="preserve"> Kelvin</w:t>
      </w:r>
      <w:r w:rsidR="00035DD5">
        <w:rPr>
          <w:rFonts w:ascii="Tahoma" w:hAnsi="Tahoma"/>
          <w:iCs/>
          <w:sz w:val="22"/>
        </w:rPr>
        <w:t xml:space="preserve"> kann die </w:t>
      </w:r>
      <w:r w:rsidR="00EF2F31">
        <w:rPr>
          <w:rFonts w:ascii="Tahoma" w:hAnsi="Tahoma"/>
          <w:iCs/>
          <w:sz w:val="22"/>
        </w:rPr>
        <w:t>E</w:t>
      </w:r>
      <w:r w:rsidR="00035DD5">
        <w:rPr>
          <w:rFonts w:ascii="Tahoma" w:hAnsi="Tahoma"/>
          <w:iCs/>
          <w:sz w:val="22"/>
        </w:rPr>
        <w:t xml:space="preserve">ffizienz um weitere </w:t>
      </w:r>
      <w:r w:rsidR="00176875">
        <w:rPr>
          <w:rFonts w:ascii="Tahoma" w:hAnsi="Tahoma"/>
          <w:iCs/>
          <w:sz w:val="22"/>
        </w:rPr>
        <w:t>2 </w:t>
      </w:r>
      <w:r w:rsidR="001753BE">
        <w:rPr>
          <w:rFonts w:ascii="Tahoma" w:hAnsi="Tahoma"/>
          <w:iCs/>
          <w:sz w:val="22"/>
        </w:rPr>
        <w:t xml:space="preserve">bis </w:t>
      </w:r>
      <w:r w:rsidR="00035DD5">
        <w:rPr>
          <w:rFonts w:ascii="Tahoma" w:hAnsi="Tahoma"/>
          <w:iCs/>
          <w:sz w:val="22"/>
        </w:rPr>
        <w:t xml:space="preserve">3 </w:t>
      </w:r>
      <w:r w:rsidR="001753BE">
        <w:rPr>
          <w:rFonts w:ascii="Tahoma" w:hAnsi="Tahoma"/>
          <w:iCs/>
          <w:sz w:val="22"/>
        </w:rPr>
        <w:t>Prozent</w:t>
      </w:r>
      <w:r w:rsidR="00035DD5">
        <w:rPr>
          <w:rFonts w:ascii="Tahoma" w:hAnsi="Tahoma"/>
          <w:iCs/>
          <w:sz w:val="22"/>
        </w:rPr>
        <w:t xml:space="preserve"> steigern</w:t>
      </w:r>
      <w:r w:rsidR="001753BE">
        <w:rPr>
          <w:rFonts w:ascii="Tahoma" w:hAnsi="Tahoma"/>
          <w:iCs/>
          <w:sz w:val="22"/>
        </w:rPr>
        <w:t>.</w:t>
      </w:r>
      <w:r w:rsidR="00682A4A">
        <w:rPr>
          <w:rFonts w:ascii="Tahoma" w:hAnsi="Tahoma"/>
          <w:iCs/>
          <w:sz w:val="22"/>
        </w:rPr>
        <w:t xml:space="preserve"> </w:t>
      </w:r>
    </w:p>
    <w:p w14:paraId="63E6AACF" w14:textId="017812EB" w:rsidR="009856DA" w:rsidRPr="008D7B34" w:rsidRDefault="009856DA" w:rsidP="001D2B73">
      <w:pPr>
        <w:spacing w:line="360" w:lineRule="auto"/>
        <w:rPr>
          <w:rFonts w:ascii="Tahoma" w:hAnsi="Tahoma"/>
          <w:b/>
          <w:iCs/>
          <w:sz w:val="22"/>
        </w:rPr>
      </w:pPr>
      <w:r w:rsidRPr="008D7B34">
        <w:rPr>
          <w:rFonts w:ascii="Tahoma" w:hAnsi="Tahoma"/>
          <w:b/>
          <w:iCs/>
          <w:sz w:val="22"/>
        </w:rPr>
        <w:t xml:space="preserve">IQ MODUL CM-RC-02 – </w:t>
      </w:r>
      <w:r w:rsidR="008D7B34" w:rsidRPr="008D7B34">
        <w:rPr>
          <w:rFonts w:ascii="Tahoma" w:hAnsi="Tahoma"/>
          <w:b/>
          <w:iCs/>
          <w:sz w:val="22"/>
        </w:rPr>
        <w:t>Effizienz-Boost</w:t>
      </w:r>
      <w:r w:rsidR="00176875">
        <w:rPr>
          <w:rFonts w:ascii="Tahoma" w:hAnsi="Tahoma"/>
          <w:b/>
          <w:iCs/>
          <w:sz w:val="22"/>
        </w:rPr>
        <w:t>er</w:t>
      </w:r>
      <w:r w:rsidR="008D7B34" w:rsidRPr="008D7B34">
        <w:rPr>
          <w:rFonts w:ascii="Tahoma" w:hAnsi="Tahoma"/>
          <w:b/>
          <w:iCs/>
          <w:sz w:val="22"/>
        </w:rPr>
        <w:t xml:space="preserve"> fü</w:t>
      </w:r>
      <w:r w:rsidR="008D7B34">
        <w:rPr>
          <w:rFonts w:ascii="Tahoma" w:hAnsi="Tahoma"/>
          <w:b/>
          <w:iCs/>
          <w:sz w:val="22"/>
        </w:rPr>
        <w:t xml:space="preserve">r Neu- und Bestandsanlagen </w:t>
      </w:r>
    </w:p>
    <w:p w14:paraId="039C7310" w14:textId="77777777" w:rsidR="000F1DB3" w:rsidRDefault="00244E46" w:rsidP="000F1DB3">
      <w:pPr>
        <w:spacing w:after="240" w:line="360" w:lineRule="auto"/>
        <w:rPr>
          <w:rFonts w:ascii="Tahoma" w:hAnsi="Tahoma"/>
          <w:bCs/>
          <w:color w:val="000000" w:themeColor="text1"/>
          <w:sz w:val="22"/>
        </w:rPr>
      </w:pPr>
      <w:r>
        <w:rPr>
          <w:rFonts w:ascii="Tahoma" w:hAnsi="Tahoma"/>
          <w:iCs/>
          <w:sz w:val="22"/>
        </w:rPr>
        <w:t>Zum Fokus Energieeffizienz ist die neue Generation des</w:t>
      </w:r>
      <w:r w:rsidR="00F74B2B">
        <w:rPr>
          <w:rFonts w:ascii="Tahoma" w:hAnsi="Tahoma"/>
          <w:iCs/>
          <w:sz w:val="22"/>
        </w:rPr>
        <w:t xml:space="preserve"> IQ MODULS CM-RC-02</w:t>
      </w:r>
      <w:r>
        <w:rPr>
          <w:rFonts w:ascii="Tahoma" w:hAnsi="Tahoma"/>
          <w:iCs/>
          <w:sz w:val="22"/>
        </w:rPr>
        <w:t xml:space="preserve"> eines der Produkthighlights von BITZER auf der Chillventa</w:t>
      </w:r>
      <w:r w:rsidR="00D640B6">
        <w:rPr>
          <w:rFonts w:ascii="Tahoma" w:hAnsi="Tahoma"/>
          <w:iCs/>
          <w:sz w:val="22"/>
        </w:rPr>
        <w:t xml:space="preserve"> 2024</w:t>
      </w:r>
      <w:r>
        <w:rPr>
          <w:rFonts w:ascii="Tahoma" w:hAnsi="Tahoma"/>
          <w:iCs/>
          <w:sz w:val="22"/>
        </w:rPr>
        <w:t>. Es ist seit Jahresbeginn Standard auf ECOLINE Hubkolbenverdichtern ab der C3</w:t>
      </w:r>
      <w:r w:rsidR="00B10E6B">
        <w:rPr>
          <w:rFonts w:ascii="Tahoma" w:hAnsi="Tahoma"/>
          <w:iCs/>
          <w:sz w:val="22"/>
        </w:rPr>
        <w:t xml:space="preserve"> </w:t>
      </w:r>
      <w:r>
        <w:rPr>
          <w:rFonts w:ascii="Tahoma" w:hAnsi="Tahoma"/>
          <w:iCs/>
          <w:sz w:val="22"/>
        </w:rPr>
        <w:t xml:space="preserve">Serie und legt die </w:t>
      </w:r>
      <w:r w:rsidR="00421A38">
        <w:rPr>
          <w:rFonts w:ascii="Tahoma" w:hAnsi="Tahoma"/>
          <w:iCs/>
          <w:sz w:val="22"/>
        </w:rPr>
        <w:t xml:space="preserve">Grundlage </w:t>
      </w:r>
      <w:r w:rsidR="006A2CBF">
        <w:rPr>
          <w:rFonts w:ascii="Tahoma" w:hAnsi="Tahoma"/>
          <w:iCs/>
          <w:sz w:val="22"/>
        </w:rPr>
        <w:t>für einen noch effizienteren Verdichterbetrieb</w:t>
      </w:r>
      <w:r w:rsidR="009F3CC0">
        <w:rPr>
          <w:rFonts w:ascii="Tahoma" w:hAnsi="Tahoma"/>
          <w:iCs/>
          <w:sz w:val="22"/>
        </w:rPr>
        <w:t xml:space="preserve"> und eine </w:t>
      </w:r>
      <w:r w:rsidR="00F74B2B">
        <w:rPr>
          <w:rFonts w:ascii="Tahoma" w:hAnsi="Tahoma"/>
          <w:iCs/>
          <w:sz w:val="22"/>
        </w:rPr>
        <w:t>gesteigerte</w:t>
      </w:r>
      <w:r w:rsidR="009F3CC0">
        <w:rPr>
          <w:rFonts w:ascii="Tahoma" w:hAnsi="Tahoma"/>
          <w:iCs/>
          <w:sz w:val="22"/>
        </w:rPr>
        <w:t xml:space="preserve"> Verfügbarkeit</w:t>
      </w:r>
      <w:r w:rsidR="00F74B2B">
        <w:rPr>
          <w:rFonts w:ascii="Tahoma" w:hAnsi="Tahoma"/>
          <w:iCs/>
          <w:sz w:val="22"/>
        </w:rPr>
        <w:t xml:space="preserve">. </w:t>
      </w:r>
      <w:r w:rsidR="009F3CC0">
        <w:rPr>
          <w:rFonts w:ascii="Tahoma" w:hAnsi="Tahoma"/>
          <w:bCs/>
          <w:color w:val="000000" w:themeColor="text1"/>
          <w:sz w:val="22"/>
        </w:rPr>
        <w:t>Intelligente</w:t>
      </w:r>
      <w:r w:rsidR="00421A38">
        <w:rPr>
          <w:rFonts w:ascii="Tahoma" w:hAnsi="Tahoma"/>
          <w:bCs/>
          <w:color w:val="000000" w:themeColor="text1"/>
          <w:sz w:val="22"/>
        </w:rPr>
        <w:t xml:space="preserve"> </w:t>
      </w:r>
      <w:r w:rsidR="009F3CC0">
        <w:rPr>
          <w:rFonts w:ascii="Tahoma" w:hAnsi="Tahoma"/>
          <w:bCs/>
          <w:color w:val="000000" w:themeColor="text1"/>
          <w:sz w:val="22"/>
        </w:rPr>
        <w:t>Funktionen</w:t>
      </w:r>
      <w:r w:rsidR="00646EA1">
        <w:rPr>
          <w:rFonts w:ascii="Tahoma" w:hAnsi="Tahoma"/>
          <w:bCs/>
          <w:color w:val="000000" w:themeColor="text1"/>
          <w:sz w:val="22"/>
        </w:rPr>
        <w:t xml:space="preserve"> wie die Überwachung wesentlicher Betriebsparameter </w:t>
      </w:r>
      <w:r w:rsidR="009F3CC0">
        <w:rPr>
          <w:rFonts w:ascii="Tahoma" w:hAnsi="Tahoma"/>
          <w:bCs/>
          <w:color w:val="000000" w:themeColor="text1"/>
          <w:sz w:val="22"/>
        </w:rPr>
        <w:t xml:space="preserve">und ein benutzerfreundliches Bedienkonzept </w:t>
      </w:r>
      <w:r w:rsidR="00F95811">
        <w:rPr>
          <w:rFonts w:ascii="Tahoma" w:hAnsi="Tahoma"/>
          <w:bCs/>
          <w:color w:val="000000" w:themeColor="text1"/>
          <w:sz w:val="22"/>
        </w:rPr>
        <w:t>erleichtern</w:t>
      </w:r>
      <w:r w:rsidR="009F3CC0">
        <w:rPr>
          <w:rFonts w:ascii="Tahoma" w:hAnsi="Tahoma"/>
          <w:bCs/>
          <w:color w:val="000000" w:themeColor="text1"/>
          <w:sz w:val="22"/>
        </w:rPr>
        <w:t xml:space="preserve"> </w:t>
      </w:r>
      <w:r w:rsidR="001753BE">
        <w:rPr>
          <w:rFonts w:ascii="Tahoma" w:hAnsi="Tahoma"/>
          <w:bCs/>
          <w:color w:val="000000" w:themeColor="text1"/>
          <w:sz w:val="22"/>
        </w:rPr>
        <w:t xml:space="preserve">zudem </w:t>
      </w:r>
      <w:r w:rsidR="009F3CC0">
        <w:rPr>
          <w:rFonts w:ascii="Tahoma" w:hAnsi="Tahoma"/>
          <w:bCs/>
          <w:color w:val="000000" w:themeColor="text1"/>
          <w:sz w:val="22"/>
        </w:rPr>
        <w:t>die Installation</w:t>
      </w:r>
      <w:r w:rsidR="00176875">
        <w:rPr>
          <w:rFonts w:ascii="Tahoma" w:hAnsi="Tahoma"/>
          <w:bCs/>
          <w:color w:val="000000" w:themeColor="text1"/>
          <w:sz w:val="22"/>
        </w:rPr>
        <w:t xml:space="preserve"> und </w:t>
      </w:r>
      <w:r w:rsidR="009F3CC0">
        <w:rPr>
          <w:rFonts w:ascii="Tahoma" w:hAnsi="Tahoma"/>
          <w:bCs/>
          <w:color w:val="000000" w:themeColor="text1"/>
          <w:sz w:val="22"/>
        </w:rPr>
        <w:t xml:space="preserve">Inbetriebnahme sowie den Service der Verdichter. </w:t>
      </w:r>
      <w:r w:rsidR="00F74B2B">
        <w:rPr>
          <w:rFonts w:ascii="Tahoma" w:hAnsi="Tahoma"/>
          <w:bCs/>
          <w:color w:val="000000" w:themeColor="text1"/>
          <w:sz w:val="22"/>
        </w:rPr>
        <w:t xml:space="preserve">Das </w:t>
      </w:r>
      <w:r w:rsidR="00F95811">
        <w:rPr>
          <w:rFonts w:ascii="Tahoma" w:hAnsi="Tahoma"/>
          <w:bCs/>
          <w:color w:val="000000" w:themeColor="text1"/>
          <w:sz w:val="22"/>
        </w:rPr>
        <w:t>IQ MODUL</w:t>
      </w:r>
      <w:r w:rsidR="009F3CC0">
        <w:rPr>
          <w:rFonts w:ascii="Tahoma" w:hAnsi="Tahoma"/>
          <w:bCs/>
          <w:color w:val="000000" w:themeColor="text1"/>
          <w:sz w:val="22"/>
        </w:rPr>
        <w:t xml:space="preserve"> </w:t>
      </w:r>
      <w:r w:rsidR="000F6E52">
        <w:rPr>
          <w:rFonts w:ascii="Tahoma" w:hAnsi="Tahoma"/>
          <w:bCs/>
          <w:color w:val="000000" w:themeColor="text1"/>
          <w:sz w:val="22"/>
        </w:rPr>
        <w:t xml:space="preserve">ermöglicht über Erweiterungskarten </w:t>
      </w:r>
      <w:r w:rsidR="00F74B2B">
        <w:rPr>
          <w:rFonts w:ascii="Tahoma" w:hAnsi="Tahoma"/>
          <w:bCs/>
          <w:color w:val="000000" w:themeColor="text1"/>
          <w:sz w:val="22"/>
        </w:rPr>
        <w:t xml:space="preserve">auch eine </w:t>
      </w:r>
      <w:r w:rsidR="00F95811">
        <w:rPr>
          <w:rFonts w:ascii="Tahoma" w:hAnsi="Tahoma"/>
          <w:bCs/>
          <w:color w:val="000000" w:themeColor="text1"/>
          <w:sz w:val="22"/>
        </w:rPr>
        <w:t>einfache</w:t>
      </w:r>
      <w:r w:rsidR="00F74B2B">
        <w:rPr>
          <w:rFonts w:ascii="Tahoma" w:hAnsi="Tahoma"/>
          <w:bCs/>
          <w:color w:val="000000" w:themeColor="text1"/>
          <w:sz w:val="22"/>
        </w:rPr>
        <w:t>re</w:t>
      </w:r>
      <w:r w:rsidR="00F95811">
        <w:rPr>
          <w:rFonts w:ascii="Tahoma" w:hAnsi="Tahoma"/>
          <w:bCs/>
          <w:color w:val="000000" w:themeColor="text1"/>
          <w:sz w:val="22"/>
        </w:rPr>
        <w:t xml:space="preserve"> Anbindung und Bedienung</w:t>
      </w:r>
      <w:r w:rsidR="009F3CC0">
        <w:rPr>
          <w:rFonts w:ascii="Tahoma" w:hAnsi="Tahoma"/>
          <w:bCs/>
          <w:color w:val="000000" w:themeColor="text1"/>
          <w:sz w:val="22"/>
        </w:rPr>
        <w:t xml:space="preserve"> </w:t>
      </w:r>
      <w:r w:rsidR="009F31AF">
        <w:rPr>
          <w:rFonts w:ascii="Tahoma" w:hAnsi="Tahoma"/>
          <w:bCs/>
          <w:color w:val="000000" w:themeColor="text1"/>
          <w:sz w:val="22"/>
        </w:rPr>
        <w:t xml:space="preserve">der </w:t>
      </w:r>
      <w:r w:rsidR="009F3CC0">
        <w:rPr>
          <w:rFonts w:ascii="Tahoma" w:hAnsi="Tahoma"/>
          <w:bCs/>
          <w:color w:val="000000" w:themeColor="text1"/>
          <w:sz w:val="22"/>
        </w:rPr>
        <w:t>Leistungsregelung VARISTEP</w:t>
      </w:r>
      <w:r w:rsidR="00F95811">
        <w:rPr>
          <w:rFonts w:ascii="Tahoma" w:hAnsi="Tahoma"/>
          <w:bCs/>
          <w:color w:val="000000" w:themeColor="text1"/>
          <w:sz w:val="22"/>
        </w:rPr>
        <w:t>.</w:t>
      </w:r>
      <w:r w:rsidR="009F3CC0">
        <w:rPr>
          <w:rFonts w:ascii="Tahoma" w:hAnsi="Tahoma"/>
          <w:bCs/>
          <w:color w:val="000000" w:themeColor="text1"/>
          <w:sz w:val="22"/>
        </w:rPr>
        <w:t xml:space="preserve"> „Mit dem IQ MODUL </w:t>
      </w:r>
      <w:r w:rsidR="00F95811">
        <w:rPr>
          <w:rFonts w:ascii="Tahoma" w:hAnsi="Tahoma"/>
          <w:bCs/>
          <w:color w:val="000000" w:themeColor="text1"/>
          <w:sz w:val="22"/>
        </w:rPr>
        <w:t>zeigen</w:t>
      </w:r>
      <w:r w:rsidR="009F3CC0">
        <w:rPr>
          <w:rFonts w:ascii="Tahoma" w:hAnsi="Tahoma"/>
          <w:bCs/>
          <w:color w:val="000000" w:themeColor="text1"/>
          <w:sz w:val="22"/>
        </w:rPr>
        <w:t xml:space="preserve"> wir, dass</w:t>
      </w:r>
      <w:r w:rsidR="00F95811">
        <w:rPr>
          <w:rFonts w:ascii="Tahoma" w:hAnsi="Tahoma"/>
          <w:bCs/>
          <w:color w:val="000000" w:themeColor="text1"/>
          <w:sz w:val="22"/>
        </w:rPr>
        <w:t xml:space="preserve"> die Verbesserung der Energieeffizienz</w:t>
      </w:r>
      <w:r w:rsidR="009F3CC0">
        <w:rPr>
          <w:rFonts w:ascii="Tahoma" w:hAnsi="Tahoma"/>
          <w:bCs/>
          <w:color w:val="000000" w:themeColor="text1"/>
          <w:sz w:val="22"/>
        </w:rPr>
        <w:t xml:space="preserve"> nicht mit gesteigerter </w:t>
      </w:r>
      <w:r>
        <w:rPr>
          <w:rFonts w:ascii="Tahoma" w:hAnsi="Tahoma"/>
          <w:bCs/>
          <w:color w:val="000000" w:themeColor="text1"/>
          <w:sz w:val="22"/>
        </w:rPr>
        <w:t>K</w:t>
      </w:r>
      <w:r w:rsidR="009F3CC0">
        <w:rPr>
          <w:rFonts w:ascii="Tahoma" w:hAnsi="Tahoma"/>
          <w:bCs/>
          <w:color w:val="000000" w:themeColor="text1"/>
          <w:sz w:val="22"/>
        </w:rPr>
        <w:t>omplexität einhergeh</w:t>
      </w:r>
      <w:r w:rsidR="00BA3305">
        <w:rPr>
          <w:rFonts w:ascii="Tahoma" w:hAnsi="Tahoma"/>
          <w:bCs/>
          <w:color w:val="000000" w:themeColor="text1"/>
          <w:sz w:val="22"/>
        </w:rPr>
        <w:t>en muss</w:t>
      </w:r>
      <w:r w:rsidR="001D2B73">
        <w:rPr>
          <w:rFonts w:ascii="Tahoma" w:hAnsi="Tahoma"/>
          <w:bCs/>
          <w:color w:val="000000" w:themeColor="text1"/>
          <w:sz w:val="22"/>
        </w:rPr>
        <w:t>. Das IQ MODUL wurde entwickelt, um den Arbeitsalltag von Kälteanlagenbauern zu vereinfachen</w:t>
      </w:r>
      <w:r w:rsidR="009F3CC0">
        <w:rPr>
          <w:rFonts w:ascii="Tahoma" w:hAnsi="Tahoma"/>
          <w:bCs/>
          <w:color w:val="000000" w:themeColor="text1"/>
          <w:sz w:val="22"/>
        </w:rPr>
        <w:t>“</w:t>
      </w:r>
      <w:r w:rsidR="009F31AF">
        <w:rPr>
          <w:rFonts w:ascii="Tahoma" w:hAnsi="Tahoma"/>
          <w:bCs/>
          <w:color w:val="000000" w:themeColor="text1"/>
          <w:sz w:val="22"/>
        </w:rPr>
        <w:t>,</w:t>
      </w:r>
      <w:r w:rsidR="009F3CC0">
        <w:rPr>
          <w:rFonts w:ascii="Tahoma" w:hAnsi="Tahoma"/>
          <w:bCs/>
          <w:color w:val="000000" w:themeColor="text1"/>
          <w:sz w:val="22"/>
        </w:rPr>
        <w:t xml:space="preserve"> sagt </w:t>
      </w:r>
      <w:r w:rsidR="001753BE" w:rsidRPr="001753BE">
        <w:rPr>
          <w:rFonts w:ascii="Tahoma" w:hAnsi="Tahoma"/>
          <w:bCs/>
          <w:sz w:val="22"/>
        </w:rPr>
        <w:t>Rainer Große-Kracht</w:t>
      </w:r>
      <w:r w:rsidR="00166FBA" w:rsidRPr="001753BE">
        <w:rPr>
          <w:rFonts w:ascii="Tahoma" w:hAnsi="Tahoma"/>
          <w:bCs/>
          <w:sz w:val="22"/>
        </w:rPr>
        <w:t xml:space="preserve">, </w:t>
      </w:r>
      <w:r w:rsidR="001753BE">
        <w:rPr>
          <w:rFonts w:ascii="Tahoma" w:hAnsi="Tahoma"/>
          <w:bCs/>
          <w:sz w:val="22"/>
        </w:rPr>
        <w:t xml:space="preserve">stellvertretender Vorstandsvorsitzender und </w:t>
      </w:r>
      <w:r w:rsidR="001753BE" w:rsidRPr="001753BE">
        <w:rPr>
          <w:rFonts w:ascii="Tahoma" w:hAnsi="Tahoma"/>
          <w:bCs/>
          <w:sz w:val="22"/>
        </w:rPr>
        <w:t>C</w:t>
      </w:r>
      <w:r w:rsidR="001A0E9B">
        <w:rPr>
          <w:rFonts w:ascii="Tahoma" w:hAnsi="Tahoma"/>
          <w:bCs/>
          <w:sz w:val="22"/>
        </w:rPr>
        <w:t>hief Technology Officer</w:t>
      </w:r>
      <w:r w:rsidR="00166FBA" w:rsidRPr="001753BE">
        <w:rPr>
          <w:rFonts w:ascii="Tahoma" w:hAnsi="Tahoma"/>
          <w:bCs/>
          <w:sz w:val="22"/>
        </w:rPr>
        <w:t xml:space="preserve"> </w:t>
      </w:r>
      <w:r w:rsidR="00166FBA" w:rsidRPr="001753BE">
        <w:rPr>
          <w:rFonts w:ascii="Tahoma" w:hAnsi="Tahoma"/>
          <w:bCs/>
          <w:color w:val="000000" w:themeColor="text1"/>
          <w:sz w:val="22"/>
        </w:rPr>
        <w:t>bei</w:t>
      </w:r>
      <w:r w:rsidR="00166FBA">
        <w:rPr>
          <w:rFonts w:ascii="Tahoma" w:hAnsi="Tahoma"/>
          <w:bCs/>
          <w:color w:val="000000" w:themeColor="text1"/>
          <w:sz w:val="22"/>
        </w:rPr>
        <w:t xml:space="preserve"> BITZER</w:t>
      </w:r>
      <w:r w:rsidR="009F3CC0">
        <w:rPr>
          <w:rFonts w:ascii="Tahoma" w:hAnsi="Tahoma"/>
          <w:bCs/>
          <w:color w:val="000000" w:themeColor="text1"/>
          <w:sz w:val="22"/>
        </w:rPr>
        <w:t xml:space="preserve">. </w:t>
      </w:r>
      <w:r w:rsidR="00EE07C5">
        <w:rPr>
          <w:rFonts w:ascii="Tahoma" w:hAnsi="Tahoma"/>
          <w:bCs/>
          <w:color w:val="000000" w:themeColor="text1"/>
          <w:sz w:val="22"/>
        </w:rPr>
        <w:t>F</w:t>
      </w:r>
      <w:r w:rsidR="00794D89" w:rsidRPr="001D2B73">
        <w:rPr>
          <w:rFonts w:ascii="Tahoma" w:hAnsi="Tahoma"/>
          <w:bCs/>
          <w:color w:val="000000" w:themeColor="text1"/>
          <w:sz w:val="22"/>
        </w:rPr>
        <w:t xml:space="preserve">ür die Nachrüstung bestehender Verdichter </w:t>
      </w:r>
      <w:r w:rsidR="00BA3305">
        <w:rPr>
          <w:rFonts w:ascii="Tahoma" w:hAnsi="Tahoma"/>
          <w:bCs/>
          <w:color w:val="000000" w:themeColor="text1"/>
          <w:sz w:val="22"/>
        </w:rPr>
        <w:t>stehen</w:t>
      </w:r>
      <w:r w:rsidR="00794D89" w:rsidRPr="001D2B73">
        <w:rPr>
          <w:rFonts w:ascii="Tahoma" w:hAnsi="Tahoma"/>
          <w:bCs/>
          <w:color w:val="000000" w:themeColor="text1"/>
          <w:sz w:val="22"/>
        </w:rPr>
        <w:t xml:space="preserve"> spezielle Performance-Kits </w:t>
      </w:r>
      <w:r w:rsidR="00BA3305">
        <w:rPr>
          <w:rFonts w:ascii="Tahoma" w:hAnsi="Tahoma"/>
          <w:bCs/>
          <w:color w:val="000000" w:themeColor="text1"/>
          <w:sz w:val="22"/>
        </w:rPr>
        <w:t>zur Verfügung</w:t>
      </w:r>
      <w:r w:rsidR="00794D89" w:rsidRPr="001D2B73">
        <w:rPr>
          <w:rFonts w:ascii="Tahoma" w:hAnsi="Tahoma"/>
          <w:bCs/>
          <w:color w:val="000000" w:themeColor="text1"/>
          <w:sz w:val="22"/>
        </w:rPr>
        <w:t xml:space="preserve"> </w:t>
      </w:r>
      <w:r w:rsidR="001D2B73" w:rsidRPr="00EE07C5">
        <w:rPr>
          <w:rFonts w:ascii="Tahoma" w:hAnsi="Tahoma"/>
          <w:iCs/>
          <w:color w:val="000000" w:themeColor="text1"/>
          <w:sz w:val="22"/>
        </w:rPr>
        <w:t>(</w:t>
      </w:r>
      <w:r w:rsidR="00EE07C5" w:rsidRPr="00EE07C5">
        <w:rPr>
          <w:rFonts w:ascii="Tahoma" w:hAnsi="Tahoma"/>
          <w:iCs/>
          <w:color w:val="000000" w:themeColor="text1"/>
          <w:sz w:val="22"/>
        </w:rPr>
        <w:t xml:space="preserve">siehe </w:t>
      </w:r>
      <w:r w:rsidR="001D2B73" w:rsidRPr="00EE07C5">
        <w:rPr>
          <w:rFonts w:ascii="Tahoma" w:hAnsi="Tahoma"/>
          <w:iCs/>
          <w:color w:val="000000" w:themeColor="text1"/>
          <w:sz w:val="22"/>
        </w:rPr>
        <w:t>Produkt</w:t>
      </w:r>
      <w:r w:rsidR="00A464A6" w:rsidRPr="00EE07C5">
        <w:rPr>
          <w:rFonts w:ascii="Tahoma" w:hAnsi="Tahoma"/>
          <w:iCs/>
          <w:color w:val="000000" w:themeColor="text1"/>
          <w:sz w:val="22"/>
        </w:rPr>
        <w:t>profi</w:t>
      </w:r>
      <w:r w:rsidR="00EE07C5">
        <w:rPr>
          <w:rFonts w:ascii="Tahoma" w:hAnsi="Tahoma"/>
          <w:iCs/>
          <w:color w:val="000000" w:themeColor="text1"/>
          <w:sz w:val="22"/>
        </w:rPr>
        <w:t>l). Zudem ist dank des IQ MODUL</w:t>
      </w:r>
      <w:r w:rsidR="009F31AF">
        <w:rPr>
          <w:rFonts w:ascii="Tahoma" w:hAnsi="Tahoma"/>
          <w:iCs/>
          <w:color w:val="000000" w:themeColor="text1"/>
          <w:sz w:val="22"/>
        </w:rPr>
        <w:t>S</w:t>
      </w:r>
      <w:r w:rsidR="001A0E9B">
        <w:rPr>
          <w:rFonts w:ascii="Tahoma" w:hAnsi="Tahoma"/>
          <w:iCs/>
          <w:color w:val="000000" w:themeColor="text1"/>
          <w:sz w:val="22"/>
        </w:rPr>
        <w:t xml:space="preserve"> </w:t>
      </w:r>
      <w:r>
        <w:rPr>
          <w:rFonts w:ascii="Tahoma" w:hAnsi="Tahoma"/>
          <w:bCs/>
          <w:color w:val="000000" w:themeColor="text1"/>
          <w:sz w:val="22"/>
        </w:rPr>
        <w:t xml:space="preserve">jederzeit </w:t>
      </w:r>
      <w:r w:rsidR="00BC6099">
        <w:rPr>
          <w:rFonts w:ascii="Tahoma" w:hAnsi="Tahoma"/>
          <w:bCs/>
          <w:color w:val="000000" w:themeColor="text1"/>
          <w:sz w:val="22"/>
        </w:rPr>
        <w:t xml:space="preserve">das Nachrüsten der Leistungsregelung VARISTEP zur Effizienzsteigerung möglich. </w:t>
      </w:r>
    </w:p>
    <w:p w14:paraId="1E637744" w14:textId="1324BE12" w:rsidR="00E9011F" w:rsidRPr="000F1DB3" w:rsidRDefault="00205D5B" w:rsidP="000F1DB3">
      <w:pPr>
        <w:spacing w:after="240" w:line="360" w:lineRule="auto"/>
        <w:rPr>
          <w:rFonts w:ascii="Tahoma" w:hAnsi="Tahoma"/>
          <w:bCs/>
          <w:color w:val="000000" w:themeColor="text1"/>
          <w:sz w:val="22"/>
        </w:rPr>
      </w:pPr>
      <w:r>
        <w:rPr>
          <w:rFonts w:ascii="Tahoma" w:hAnsi="Tahoma"/>
          <w:sz w:val="22"/>
        </w:rPr>
        <w:t>Weitere</w:t>
      </w:r>
      <w:r w:rsidR="00EA06DD">
        <w:rPr>
          <w:rFonts w:ascii="Tahoma" w:hAnsi="Tahoma"/>
          <w:sz w:val="22"/>
        </w:rPr>
        <w:t xml:space="preserve"> Informationen zu BITZER auf der Chillventa inklusive Vortragsprogramm</w:t>
      </w:r>
      <w:r w:rsidR="001A0E9B">
        <w:rPr>
          <w:rFonts w:ascii="Tahoma" w:hAnsi="Tahoma"/>
          <w:sz w:val="22"/>
        </w:rPr>
        <w:t xml:space="preserve"> finden Sie </w:t>
      </w:r>
      <w:r w:rsidR="00EA06DD">
        <w:rPr>
          <w:rFonts w:ascii="Tahoma" w:hAnsi="Tahoma"/>
          <w:sz w:val="22"/>
        </w:rPr>
        <w:t xml:space="preserve">unter: </w:t>
      </w:r>
      <w:hyperlink r:id="rId12" w:history="1">
        <w:r w:rsidR="00EA06DD" w:rsidRPr="00317294">
          <w:rPr>
            <w:rStyle w:val="Hyperlink"/>
            <w:rFonts w:ascii="Tahoma" w:hAnsi="Tahoma"/>
            <w:sz w:val="22"/>
          </w:rPr>
          <w:t>https://www.bitzer.de/de/de/2024_chillventa.jsp</w:t>
        </w:r>
      </w:hyperlink>
      <w:r w:rsidR="00EA06DD">
        <w:rPr>
          <w:rFonts w:ascii="Tahoma" w:hAnsi="Tahoma"/>
          <w:sz w:val="22"/>
        </w:rPr>
        <w:t xml:space="preserve"> </w:t>
      </w:r>
    </w:p>
    <w:p w14:paraId="0BF65A9A" w14:textId="2673586F" w:rsidR="002421AB" w:rsidRDefault="002421AB">
      <w:pPr>
        <w:rPr>
          <w:rFonts w:ascii="Tahoma" w:hAnsi="Tahoma" w:cs="Tahoma"/>
          <w:color w:val="000000" w:themeColor="text1"/>
          <w:sz w:val="22"/>
          <w:szCs w:val="22"/>
        </w:rPr>
      </w:pPr>
      <w:r>
        <w:rPr>
          <w:rFonts w:ascii="Tahoma" w:hAnsi="Tahoma" w:cs="Tahoma"/>
          <w:color w:val="000000" w:themeColor="text1"/>
          <w:sz w:val="22"/>
          <w:szCs w:val="22"/>
        </w:rPr>
        <w:br w:type="page"/>
      </w:r>
    </w:p>
    <w:p w14:paraId="36D657F3" w14:textId="77777777" w:rsidR="007A0A06" w:rsidRPr="00000EC3" w:rsidRDefault="007A0A06" w:rsidP="007A0A06">
      <w:pPr>
        <w:spacing w:line="360" w:lineRule="auto"/>
        <w:ind w:right="112"/>
        <w:jc w:val="center"/>
        <w:rPr>
          <w:rFonts w:ascii="Arial" w:hAnsi="Arial"/>
          <w:sz w:val="22"/>
        </w:rPr>
      </w:pPr>
      <w:r>
        <w:rPr>
          <w:rFonts w:ascii="Arial" w:hAnsi="Arial"/>
          <w:sz w:val="22"/>
        </w:rPr>
        <w:lastRenderedPageBreak/>
        <w:t>■</w:t>
      </w:r>
    </w:p>
    <w:p w14:paraId="57F8E137" w14:textId="77777777" w:rsidR="007A0A06" w:rsidRPr="000556A5" w:rsidRDefault="007A0A06" w:rsidP="007A0A06">
      <w:pPr>
        <w:spacing w:line="360" w:lineRule="auto"/>
        <w:ind w:right="112"/>
        <w:rPr>
          <w:rFonts w:ascii="Tahoma" w:hAnsi="Tahoma"/>
          <w:color w:val="00B050"/>
          <w:sz w:val="22"/>
        </w:rPr>
      </w:pPr>
    </w:p>
    <w:p w14:paraId="65940DF3" w14:textId="77777777" w:rsidR="002E314E" w:rsidRPr="00F64F82" w:rsidRDefault="002E314E" w:rsidP="002E314E">
      <w:pPr>
        <w:spacing w:line="360" w:lineRule="auto"/>
        <w:ind w:right="112"/>
        <w:jc w:val="both"/>
        <w:rPr>
          <w:rFonts w:ascii="Tahoma" w:hAnsi="Tahoma"/>
          <w:sz w:val="20"/>
        </w:rPr>
      </w:pPr>
      <w:bookmarkStart w:id="10" w:name="_Hlk18063907"/>
      <w:r>
        <w:rPr>
          <w:rFonts w:ascii="Tahoma" w:hAnsi="Tahoma"/>
          <w:sz w:val="20"/>
        </w:rPr>
        <w:t>Als unabhängiger Spezialist für Kälte- und Klimatechnik sowie Wärmepumpentechnologie ist BITZER weltweit im Einsatz: Mit Produkten und Dienstleistungen für Kältetechnik, Klimatisierung, Prozesskühlung und Transport sorgt BITZER für optimale Temperaturbedingungen in Warenhandel, Industrieprozessen und Raumklimatisierung – immer vor dem Hintergrund größtmöglicher Energieeffizienz und Qualität. Mit Vertriebsgesellschaften und Produktionsstätten ist die BITZER Firmengruppe weltweit an 75 Standorten in 40 Ländern vertreten. Inklusive Handels- und Dienstleistungspartnern erstreckt sich der Fertigungs-, Entwicklungs- und Vertriebsverbund von BITZER über fast alle Länder der Welt. Im Jahr 2023 erwirtschafteten mehr als 4300 Mitarbeitende einen Umsatz von 1,01 Milliarden Euro, der Aufwand für Forschung und Entwicklung lag bei 61 Millionen Euro.</w:t>
      </w:r>
      <w:bookmarkEnd w:id="10"/>
    </w:p>
    <w:p w14:paraId="7BE7FFA9" w14:textId="77777777" w:rsidR="002E314E" w:rsidRPr="00A57950" w:rsidRDefault="002E314E" w:rsidP="002E314E">
      <w:pPr>
        <w:spacing w:line="360" w:lineRule="auto"/>
        <w:ind w:right="112"/>
        <w:jc w:val="both"/>
        <w:rPr>
          <w:rFonts w:ascii="Tahoma" w:hAnsi="Tahoma"/>
          <w:sz w:val="20"/>
        </w:rPr>
      </w:pPr>
    </w:p>
    <w:p w14:paraId="0E47F52D" w14:textId="77777777" w:rsidR="002E314E" w:rsidRPr="00A57950" w:rsidRDefault="002421AB" w:rsidP="002E314E">
      <w:pPr>
        <w:spacing w:line="360" w:lineRule="auto"/>
        <w:ind w:right="112"/>
        <w:jc w:val="both"/>
        <w:rPr>
          <w:rFonts w:ascii="Tahoma" w:hAnsi="Tahoma"/>
          <w:sz w:val="20"/>
        </w:rPr>
      </w:pPr>
      <w:hyperlink r:id="rId13" w:history="1">
        <w:r w:rsidR="002E314E" w:rsidRPr="00A57950">
          <w:rPr>
            <w:rStyle w:val="Hyperlink"/>
            <w:rFonts w:ascii="Tahoma" w:hAnsi="Tahoma"/>
            <w:sz w:val="20"/>
          </w:rPr>
          <w:t>www.bitzer.de</w:t>
        </w:r>
      </w:hyperlink>
    </w:p>
    <w:p w14:paraId="79957FB5" w14:textId="77777777" w:rsidR="002E314E" w:rsidRPr="00A57950" w:rsidRDefault="002E314E" w:rsidP="002E314E">
      <w:pPr>
        <w:spacing w:line="360" w:lineRule="auto"/>
        <w:ind w:right="112"/>
        <w:jc w:val="both"/>
        <w:rPr>
          <w:rFonts w:ascii="Tahoma" w:hAnsi="Tahoma"/>
          <w:sz w:val="20"/>
        </w:rPr>
      </w:pPr>
    </w:p>
    <w:p w14:paraId="77514414" w14:textId="77777777" w:rsidR="002E314E" w:rsidRPr="00623526" w:rsidRDefault="002E314E" w:rsidP="002E314E">
      <w:pPr>
        <w:spacing w:line="360" w:lineRule="auto"/>
        <w:ind w:right="112"/>
        <w:jc w:val="both"/>
        <w:rPr>
          <w:rFonts w:ascii="Tahoma" w:hAnsi="Tahoma"/>
          <w:sz w:val="20"/>
        </w:rPr>
      </w:pPr>
      <w:r>
        <w:rPr>
          <w:rFonts w:ascii="Tahoma" w:hAnsi="Tahoma"/>
          <w:b/>
          <w:sz w:val="20"/>
        </w:rPr>
        <w:t>Bildübersicht</w:t>
      </w:r>
    </w:p>
    <w:p w14:paraId="03ADA0E4" w14:textId="77777777" w:rsidR="002E314E" w:rsidRDefault="002E314E" w:rsidP="002E314E">
      <w:pPr>
        <w:spacing w:line="360" w:lineRule="auto"/>
        <w:ind w:right="112"/>
        <w:jc w:val="both"/>
        <w:rPr>
          <w:rFonts w:ascii="Tahoma" w:hAnsi="Tahoma"/>
          <w:sz w:val="20"/>
        </w:rPr>
      </w:pPr>
      <w:r>
        <w:rPr>
          <w:rFonts w:ascii="Tahoma" w:hAnsi="Tahoma"/>
          <w:sz w:val="20"/>
        </w:rPr>
        <w:t>Die Bildmotive dürfen nur zu redaktionellen Zwecken genutzt werden. Die Verwendung ist honorarfrei bei Quellenangabe „Foto: BITZER“ und Übersendung eines kostenlosen Belegexemplars. Grafische Veränderungen – außer zum Freistellen des Hauptmotivs – sind nicht gestattet.</w:t>
      </w:r>
    </w:p>
    <w:p w14:paraId="05908203" w14:textId="77777777" w:rsidR="00801B2F" w:rsidRDefault="00801B2F" w:rsidP="007A0A06">
      <w:pPr>
        <w:spacing w:line="360" w:lineRule="auto"/>
        <w:ind w:right="112"/>
        <w:jc w:val="both"/>
        <w:rPr>
          <w:rFonts w:ascii="Tahoma" w:hAnsi="Tahoma"/>
          <w:sz w:val="20"/>
        </w:rPr>
      </w:pPr>
    </w:p>
    <w:p w14:paraId="6FE921BE" w14:textId="560C0FCB" w:rsidR="00801B2F" w:rsidRDefault="00D53874" w:rsidP="007A0A06">
      <w:pPr>
        <w:spacing w:line="360" w:lineRule="auto"/>
        <w:ind w:right="112"/>
        <w:jc w:val="both"/>
        <w:rPr>
          <w:rFonts w:ascii="Tahoma" w:hAnsi="Tahoma"/>
          <w:sz w:val="20"/>
        </w:rPr>
      </w:pPr>
      <w:r>
        <w:rPr>
          <w:rFonts w:ascii="Tahoma" w:hAnsi="Tahoma"/>
          <w:noProof/>
          <w:sz w:val="22"/>
        </w:rPr>
        <w:drawing>
          <wp:inline distT="0" distB="0" distL="0" distR="0" wp14:anchorId="27C6D31D" wp14:editId="3EBB9C8D">
            <wp:extent cx="3992245" cy="2915920"/>
            <wp:effectExtent l="0" t="0" r="8255" b="0"/>
            <wp:docPr id="137772650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7726503" name="Grafik 2"/>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26960"/>
                    <a:stretch/>
                  </pic:blipFill>
                  <pic:spPr bwMode="auto">
                    <a:xfrm>
                      <a:off x="0" y="0"/>
                      <a:ext cx="3992400" cy="2916033"/>
                    </a:xfrm>
                    <a:prstGeom prst="rect">
                      <a:avLst/>
                    </a:prstGeom>
                    <a:noFill/>
                    <a:ln>
                      <a:noFill/>
                    </a:ln>
                    <a:extLst>
                      <a:ext uri="{53640926-AAD7-44D8-BBD7-CCE9431645EC}">
                        <a14:shadowObscured xmlns:a14="http://schemas.microsoft.com/office/drawing/2010/main"/>
                      </a:ext>
                    </a:extLst>
                  </pic:spPr>
                </pic:pic>
              </a:graphicData>
            </a:graphic>
          </wp:inline>
        </w:drawing>
      </w:r>
    </w:p>
    <w:p w14:paraId="351B77F5" w14:textId="08B24F3A" w:rsidR="00801B2F" w:rsidRPr="000F1DB3" w:rsidRDefault="00BE71A7" w:rsidP="00801B2F">
      <w:pPr>
        <w:spacing w:line="360" w:lineRule="auto"/>
        <w:ind w:right="112"/>
        <w:jc w:val="both"/>
        <w:rPr>
          <w:rFonts w:ascii="Tahoma" w:hAnsi="Tahoma"/>
          <w:sz w:val="22"/>
          <w:szCs w:val="22"/>
        </w:rPr>
      </w:pPr>
      <w:r w:rsidRPr="000F1DB3">
        <w:rPr>
          <w:rFonts w:ascii="Tahoma" w:hAnsi="Tahoma"/>
          <w:sz w:val="22"/>
          <w:szCs w:val="22"/>
        </w:rPr>
        <w:t>Bild</w:t>
      </w:r>
      <w:r w:rsidR="00801B2F" w:rsidRPr="000F1DB3">
        <w:rPr>
          <w:rFonts w:ascii="Tahoma" w:hAnsi="Tahoma"/>
          <w:sz w:val="22"/>
          <w:szCs w:val="22"/>
        </w:rPr>
        <w:t xml:space="preserve"> 1</w:t>
      </w:r>
      <w:r w:rsidRPr="000F1DB3">
        <w:rPr>
          <w:rFonts w:ascii="Tahoma" w:hAnsi="Tahoma"/>
          <w:sz w:val="22"/>
          <w:szCs w:val="22"/>
        </w:rPr>
        <w:t xml:space="preserve">: </w:t>
      </w:r>
      <w:r w:rsidR="00D53874" w:rsidRPr="000F1DB3">
        <w:rPr>
          <w:rFonts w:ascii="Tahoma" w:hAnsi="Tahoma"/>
          <w:sz w:val="22"/>
          <w:szCs w:val="22"/>
        </w:rPr>
        <w:t xml:space="preserve">ECOLINE 8-Zylinder-Hubkolbenverdichter mit IQ MODUL CM-RC-02 </w:t>
      </w:r>
      <w:r w:rsidR="00801B2F" w:rsidRPr="000F1DB3">
        <w:rPr>
          <w:rFonts w:ascii="Tahoma" w:hAnsi="Tahoma"/>
          <w:sz w:val="22"/>
          <w:szCs w:val="22"/>
        </w:rPr>
        <w:t xml:space="preserve">für </w:t>
      </w:r>
      <w:r w:rsidR="008C01D8" w:rsidRPr="000F1DB3">
        <w:rPr>
          <w:rFonts w:ascii="Tahoma" w:hAnsi="Tahoma"/>
          <w:sz w:val="22"/>
          <w:szCs w:val="22"/>
        </w:rPr>
        <w:t xml:space="preserve">eine </w:t>
      </w:r>
      <w:r w:rsidR="00801B2F" w:rsidRPr="000F1DB3">
        <w:rPr>
          <w:rFonts w:ascii="Tahoma" w:hAnsi="Tahoma"/>
          <w:sz w:val="22"/>
          <w:szCs w:val="22"/>
        </w:rPr>
        <w:t>hohe Effizienz in transkritische</w:t>
      </w:r>
      <w:r w:rsidR="006E0912" w:rsidRPr="000F1DB3">
        <w:rPr>
          <w:rFonts w:ascii="Tahoma" w:hAnsi="Tahoma"/>
          <w:sz w:val="22"/>
          <w:szCs w:val="22"/>
        </w:rPr>
        <w:t>n</w:t>
      </w:r>
      <w:r w:rsidR="00801B2F" w:rsidRPr="000F1DB3">
        <w:rPr>
          <w:rFonts w:ascii="Tahoma" w:hAnsi="Tahoma"/>
          <w:sz w:val="22"/>
          <w:szCs w:val="22"/>
        </w:rPr>
        <w:t xml:space="preserve"> CO</w:t>
      </w:r>
      <w:r w:rsidR="00801B2F" w:rsidRPr="000F1DB3">
        <w:rPr>
          <w:rFonts w:ascii="Tahoma" w:hAnsi="Tahoma"/>
          <w:sz w:val="22"/>
          <w:szCs w:val="22"/>
          <w:vertAlign w:val="subscript"/>
        </w:rPr>
        <w:t>2</w:t>
      </w:r>
      <w:r w:rsidR="00801B2F" w:rsidRPr="000F1DB3">
        <w:rPr>
          <w:rFonts w:ascii="Tahoma" w:hAnsi="Tahoma"/>
          <w:sz w:val="22"/>
          <w:szCs w:val="22"/>
        </w:rPr>
        <w:t xml:space="preserve">-Anwendungen </w:t>
      </w:r>
    </w:p>
    <w:p w14:paraId="71D243E8" w14:textId="79D5BB21" w:rsidR="00881F65" w:rsidRDefault="00881F65" w:rsidP="007A0A06">
      <w:pPr>
        <w:spacing w:line="360" w:lineRule="auto"/>
        <w:ind w:right="112"/>
        <w:jc w:val="both"/>
        <w:rPr>
          <w:rFonts w:ascii="Tahoma" w:hAnsi="Tahoma"/>
          <w:sz w:val="20"/>
        </w:rPr>
      </w:pPr>
    </w:p>
    <w:p w14:paraId="1A7C03D2" w14:textId="7D8958BB" w:rsidR="001A0E9B" w:rsidRDefault="007966FC" w:rsidP="007A0A06">
      <w:pPr>
        <w:spacing w:line="360" w:lineRule="auto"/>
        <w:ind w:right="112"/>
        <w:jc w:val="both"/>
        <w:rPr>
          <w:rFonts w:ascii="Tahoma" w:hAnsi="Tahoma"/>
          <w:sz w:val="20"/>
        </w:rPr>
      </w:pPr>
      <w:r>
        <w:rPr>
          <w:rFonts w:ascii="Tahoma" w:hAnsi="Tahoma"/>
          <w:noProof/>
          <w:sz w:val="20"/>
        </w:rPr>
        <w:lastRenderedPageBreak/>
        <w:drawing>
          <wp:inline distT="0" distB="0" distL="0" distR="0" wp14:anchorId="61778F92" wp14:editId="506C8950">
            <wp:extent cx="4857084" cy="3467100"/>
            <wp:effectExtent l="0" t="0" r="1270" b="0"/>
            <wp:docPr id="110242591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2425919" name="Grafik 1"/>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6427"/>
                    <a:stretch/>
                  </pic:blipFill>
                  <pic:spPr bwMode="auto">
                    <a:xfrm>
                      <a:off x="0" y="0"/>
                      <a:ext cx="4862788" cy="3471171"/>
                    </a:xfrm>
                    <a:prstGeom prst="rect">
                      <a:avLst/>
                    </a:prstGeom>
                    <a:noFill/>
                    <a:ln>
                      <a:noFill/>
                    </a:ln>
                    <a:extLst>
                      <a:ext uri="{53640926-AAD7-44D8-BBD7-CCE9431645EC}">
                        <a14:shadowObscured xmlns:a14="http://schemas.microsoft.com/office/drawing/2010/main"/>
                      </a:ext>
                    </a:extLst>
                  </pic:spPr>
                </pic:pic>
              </a:graphicData>
            </a:graphic>
          </wp:inline>
        </w:drawing>
      </w:r>
    </w:p>
    <w:p w14:paraId="1E80B2A3" w14:textId="11FC280D" w:rsidR="001A0E9B" w:rsidRPr="000F1DB3" w:rsidRDefault="00801B2F" w:rsidP="007A0A06">
      <w:pPr>
        <w:spacing w:line="360" w:lineRule="auto"/>
        <w:ind w:right="112"/>
        <w:jc w:val="both"/>
        <w:rPr>
          <w:rFonts w:ascii="Tahoma" w:hAnsi="Tahoma"/>
          <w:sz w:val="22"/>
          <w:szCs w:val="22"/>
        </w:rPr>
      </w:pPr>
      <w:r w:rsidRPr="000F1DB3">
        <w:rPr>
          <w:rFonts w:ascii="Tahoma" w:hAnsi="Tahoma"/>
          <w:sz w:val="22"/>
          <w:szCs w:val="22"/>
        </w:rPr>
        <w:t>Bild 2: Einfluss einer verbesserten Leistungsregelung des Verdichters auf die Verdampfungstemperatur und die Anlageneffizienz</w:t>
      </w:r>
    </w:p>
    <w:sectPr w:rsidR="001A0E9B" w:rsidRPr="000F1DB3" w:rsidSect="00400B66">
      <w:type w:val="continuous"/>
      <w:pgSz w:w="11906" w:h="16838" w:code="9"/>
      <w:pgMar w:top="1418" w:right="680" w:bottom="1418" w:left="1247" w:header="851"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4441CF" w14:textId="77777777" w:rsidR="002E7AD7" w:rsidRDefault="002E7AD7">
      <w:r>
        <w:separator/>
      </w:r>
    </w:p>
  </w:endnote>
  <w:endnote w:type="continuationSeparator" w:id="0">
    <w:p w14:paraId="424433EC" w14:textId="77777777" w:rsidR="002E7AD7" w:rsidRDefault="002E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2F038" w14:textId="77777777" w:rsidR="00645B53" w:rsidRPr="00E83359" w:rsidRDefault="00645B53">
    <w:pPr>
      <w:pStyle w:val="Fuzeile"/>
    </w:pPr>
  </w:p>
  <w:p w14:paraId="1916656B" w14:textId="77777777" w:rsidR="00645B53" w:rsidRPr="00E83359" w:rsidRDefault="00645B53">
    <w:pPr>
      <w:pStyle w:val="Fuzeile"/>
    </w:pPr>
  </w:p>
  <w:p w14:paraId="0B3D81E1" w14:textId="77777777" w:rsidR="00645B53" w:rsidRPr="00E83359" w:rsidRDefault="00645B53">
    <w:pPr>
      <w:pStyle w:val="Fuzeile"/>
    </w:pPr>
  </w:p>
  <w:p w14:paraId="51AC5D91" w14:textId="77777777" w:rsidR="00645B53" w:rsidRPr="00E83359" w:rsidRDefault="00645B5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AD29F0" w14:textId="77777777" w:rsidR="002E7AD7" w:rsidRDefault="002E7AD7">
      <w:r>
        <w:separator/>
      </w:r>
    </w:p>
  </w:footnote>
  <w:footnote w:type="continuationSeparator" w:id="0">
    <w:p w14:paraId="4C965359" w14:textId="77777777" w:rsidR="002E7AD7" w:rsidRDefault="002E7A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3999F" w14:textId="1B26C920" w:rsidR="00645B53" w:rsidRPr="007F11B8" w:rsidRDefault="00645B53" w:rsidP="00403329">
    <w:pPr>
      <w:pStyle w:val="Kopfzeile"/>
      <w:rPr>
        <w:rFonts w:ascii="Tahoma" w:hAnsi="Tahoma" w:cs="Tahoma"/>
        <w:sz w:val="22"/>
        <w:szCs w:val="22"/>
      </w:rPr>
    </w:pPr>
    <w:r>
      <w:rPr>
        <w:rFonts w:ascii="Tahoma" w:hAnsi="Tahoma"/>
        <w:b/>
        <w:sz w:val="40"/>
      </w:rPr>
      <w:t>Presse</w:t>
    </w:r>
    <w:r>
      <w:rPr>
        <w:noProof/>
        <w:sz w:val="22"/>
      </w:rPr>
      <w:drawing>
        <wp:anchor distT="0" distB="0" distL="114300" distR="114300" simplePos="0" relativeHeight="251659264" behindDoc="0" locked="1" layoutInCell="1" allowOverlap="1" wp14:anchorId="4C3FE676" wp14:editId="4A7928C3">
          <wp:simplePos x="0" y="0"/>
          <wp:positionH relativeFrom="margin">
            <wp:posOffset>3976370</wp:posOffset>
          </wp:positionH>
          <wp:positionV relativeFrom="page">
            <wp:posOffset>428625</wp:posOffset>
          </wp:positionV>
          <wp:extent cx="1638000" cy="576000"/>
          <wp:effectExtent l="0" t="0" r="635" b="0"/>
          <wp:wrapNone/>
          <wp:docPr id="1"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ahoma" w:hAnsi="Tahoma"/>
        <w:b/>
        <w:sz w:val="40"/>
      </w:rPr>
      <w:t>mitteilung</w:t>
    </w:r>
  </w:p>
  <w:p w14:paraId="73994C9A" w14:textId="77777777" w:rsidR="00645B53" w:rsidRPr="006F5836" w:rsidRDefault="00645B53"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53246" w14:textId="77777777" w:rsidR="00645B53" w:rsidRDefault="00645B53">
    <w:pPr>
      <w:pStyle w:val="Kopfzeile"/>
    </w:pPr>
    <w:r>
      <w:rPr>
        <w:rFonts w:ascii="Tahoma" w:hAnsi="Tahoma"/>
        <w:b/>
        <w:sz w:val="40"/>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190"/>
    <w:multiLevelType w:val="multilevel"/>
    <w:tmpl w:val="F686F67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D505D64"/>
    <w:multiLevelType w:val="hybridMultilevel"/>
    <w:tmpl w:val="2098CF76"/>
    <w:lvl w:ilvl="0" w:tplc="7DA4639A">
      <w:start w:val="1"/>
      <w:numFmt w:val="bullet"/>
      <w:lvlText w:val=""/>
      <w:lvlJc w:val="left"/>
      <w:pPr>
        <w:tabs>
          <w:tab w:val="num" w:pos="720"/>
        </w:tabs>
        <w:ind w:left="720" w:hanging="360"/>
      </w:pPr>
      <w:rPr>
        <w:rFonts w:ascii="Symbol" w:hAnsi="Symbol" w:hint="default"/>
      </w:rPr>
    </w:lvl>
    <w:lvl w:ilvl="1" w:tplc="7D36E2F4">
      <w:numFmt w:val="bullet"/>
      <w:lvlText w:val=""/>
      <w:lvlJc w:val="left"/>
      <w:pPr>
        <w:tabs>
          <w:tab w:val="num" w:pos="1440"/>
        </w:tabs>
        <w:ind w:left="1440" w:hanging="360"/>
      </w:pPr>
      <w:rPr>
        <w:rFonts w:ascii="Symbol" w:hAnsi="Symbol" w:hint="default"/>
      </w:rPr>
    </w:lvl>
    <w:lvl w:ilvl="2" w:tplc="6EE01054" w:tentative="1">
      <w:start w:val="1"/>
      <w:numFmt w:val="bullet"/>
      <w:lvlText w:val=""/>
      <w:lvlJc w:val="left"/>
      <w:pPr>
        <w:tabs>
          <w:tab w:val="num" w:pos="2160"/>
        </w:tabs>
        <w:ind w:left="2160" w:hanging="360"/>
      </w:pPr>
      <w:rPr>
        <w:rFonts w:ascii="Symbol" w:hAnsi="Symbol" w:hint="default"/>
      </w:rPr>
    </w:lvl>
    <w:lvl w:ilvl="3" w:tplc="C9F8D188" w:tentative="1">
      <w:start w:val="1"/>
      <w:numFmt w:val="bullet"/>
      <w:lvlText w:val=""/>
      <w:lvlJc w:val="left"/>
      <w:pPr>
        <w:tabs>
          <w:tab w:val="num" w:pos="2880"/>
        </w:tabs>
        <w:ind w:left="2880" w:hanging="360"/>
      </w:pPr>
      <w:rPr>
        <w:rFonts w:ascii="Symbol" w:hAnsi="Symbol" w:hint="default"/>
      </w:rPr>
    </w:lvl>
    <w:lvl w:ilvl="4" w:tplc="EFBEFAD4" w:tentative="1">
      <w:start w:val="1"/>
      <w:numFmt w:val="bullet"/>
      <w:lvlText w:val=""/>
      <w:lvlJc w:val="left"/>
      <w:pPr>
        <w:tabs>
          <w:tab w:val="num" w:pos="3600"/>
        </w:tabs>
        <w:ind w:left="3600" w:hanging="360"/>
      </w:pPr>
      <w:rPr>
        <w:rFonts w:ascii="Symbol" w:hAnsi="Symbol" w:hint="default"/>
      </w:rPr>
    </w:lvl>
    <w:lvl w:ilvl="5" w:tplc="2DD80552" w:tentative="1">
      <w:start w:val="1"/>
      <w:numFmt w:val="bullet"/>
      <w:lvlText w:val=""/>
      <w:lvlJc w:val="left"/>
      <w:pPr>
        <w:tabs>
          <w:tab w:val="num" w:pos="4320"/>
        </w:tabs>
        <w:ind w:left="4320" w:hanging="360"/>
      </w:pPr>
      <w:rPr>
        <w:rFonts w:ascii="Symbol" w:hAnsi="Symbol" w:hint="default"/>
      </w:rPr>
    </w:lvl>
    <w:lvl w:ilvl="6" w:tplc="799CE59A" w:tentative="1">
      <w:start w:val="1"/>
      <w:numFmt w:val="bullet"/>
      <w:lvlText w:val=""/>
      <w:lvlJc w:val="left"/>
      <w:pPr>
        <w:tabs>
          <w:tab w:val="num" w:pos="5040"/>
        </w:tabs>
        <w:ind w:left="5040" w:hanging="360"/>
      </w:pPr>
      <w:rPr>
        <w:rFonts w:ascii="Symbol" w:hAnsi="Symbol" w:hint="default"/>
      </w:rPr>
    </w:lvl>
    <w:lvl w:ilvl="7" w:tplc="07662144" w:tentative="1">
      <w:start w:val="1"/>
      <w:numFmt w:val="bullet"/>
      <w:lvlText w:val=""/>
      <w:lvlJc w:val="left"/>
      <w:pPr>
        <w:tabs>
          <w:tab w:val="num" w:pos="5760"/>
        </w:tabs>
        <w:ind w:left="5760" w:hanging="360"/>
      </w:pPr>
      <w:rPr>
        <w:rFonts w:ascii="Symbol" w:hAnsi="Symbol" w:hint="default"/>
      </w:rPr>
    </w:lvl>
    <w:lvl w:ilvl="8" w:tplc="B73874BE"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0D6F0620"/>
    <w:multiLevelType w:val="hybridMultilevel"/>
    <w:tmpl w:val="6C384180"/>
    <w:lvl w:ilvl="0" w:tplc="2AB254AE">
      <w:start w:val="1"/>
      <w:numFmt w:val="bullet"/>
      <w:lvlText w:val=""/>
      <w:lvlJc w:val="left"/>
      <w:pPr>
        <w:tabs>
          <w:tab w:val="num" w:pos="720"/>
        </w:tabs>
        <w:ind w:left="720" w:hanging="360"/>
      </w:pPr>
      <w:rPr>
        <w:rFonts w:ascii="Symbol" w:hAnsi="Symbol" w:hint="default"/>
      </w:rPr>
    </w:lvl>
    <w:lvl w:ilvl="1" w:tplc="01103F72">
      <w:numFmt w:val="bullet"/>
      <w:lvlText w:val=""/>
      <w:lvlJc w:val="left"/>
      <w:pPr>
        <w:tabs>
          <w:tab w:val="num" w:pos="1440"/>
        </w:tabs>
        <w:ind w:left="1440" w:hanging="360"/>
      </w:pPr>
      <w:rPr>
        <w:rFonts w:ascii="Symbol" w:hAnsi="Symbol" w:hint="default"/>
      </w:rPr>
    </w:lvl>
    <w:lvl w:ilvl="2" w:tplc="6102080A" w:tentative="1">
      <w:start w:val="1"/>
      <w:numFmt w:val="bullet"/>
      <w:lvlText w:val=""/>
      <w:lvlJc w:val="left"/>
      <w:pPr>
        <w:tabs>
          <w:tab w:val="num" w:pos="2160"/>
        </w:tabs>
        <w:ind w:left="2160" w:hanging="360"/>
      </w:pPr>
      <w:rPr>
        <w:rFonts w:ascii="Symbol" w:hAnsi="Symbol" w:hint="default"/>
      </w:rPr>
    </w:lvl>
    <w:lvl w:ilvl="3" w:tplc="B4CA5502" w:tentative="1">
      <w:start w:val="1"/>
      <w:numFmt w:val="bullet"/>
      <w:lvlText w:val=""/>
      <w:lvlJc w:val="left"/>
      <w:pPr>
        <w:tabs>
          <w:tab w:val="num" w:pos="2880"/>
        </w:tabs>
        <w:ind w:left="2880" w:hanging="360"/>
      </w:pPr>
      <w:rPr>
        <w:rFonts w:ascii="Symbol" w:hAnsi="Symbol" w:hint="default"/>
      </w:rPr>
    </w:lvl>
    <w:lvl w:ilvl="4" w:tplc="9CEEEBF2" w:tentative="1">
      <w:start w:val="1"/>
      <w:numFmt w:val="bullet"/>
      <w:lvlText w:val=""/>
      <w:lvlJc w:val="left"/>
      <w:pPr>
        <w:tabs>
          <w:tab w:val="num" w:pos="3600"/>
        </w:tabs>
        <w:ind w:left="3600" w:hanging="360"/>
      </w:pPr>
      <w:rPr>
        <w:rFonts w:ascii="Symbol" w:hAnsi="Symbol" w:hint="default"/>
      </w:rPr>
    </w:lvl>
    <w:lvl w:ilvl="5" w:tplc="28FA8C2A" w:tentative="1">
      <w:start w:val="1"/>
      <w:numFmt w:val="bullet"/>
      <w:lvlText w:val=""/>
      <w:lvlJc w:val="left"/>
      <w:pPr>
        <w:tabs>
          <w:tab w:val="num" w:pos="4320"/>
        </w:tabs>
        <w:ind w:left="4320" w:hanging="360"/>
      </w:pPr>
      <w:rPr>
        <w:rFonts w:ascii="Symbol" w:hAnsi="Symbol" w:hint="default"/>
      </w:rPr>
    </w:lvl>
    <w:lvl w:ilvl="6" w:tplc="941EAE08" w:tentative="1">
      <w:start w:val="1"/>
      <w:numFmt w:val="bullet"/>
      <w:lvlText w:val=""/>
      <w:lvlJc w:val="left"/>
      <w:pPr>
        <w:tabs>
          <w:tab w:val="num" w:pos="5040"/>
        </w:tabs>
        <w:ind w:left="5040" w:hanging="360"/>
      </w:pPr>
      <w:rPr>
        <w:rFonts w:ascii="Symbol" w:hAnsi="Symbol" w:hint="default"/>
      </w:rPr>
    </w:lvl>
    <w:lvl w:ilvl="7" w:tplc="EF1208C8" w:tentative="1">
      <w:start w:val="1"/>
      <w:numFmt w:val="bullet"/>
      <w:lvlText w:val=""/>
      <w:lvlJc w:val="left"/>
      <w:pPr>
        <w:tabs>
          <w:tab w:val="num" w:pos="5760"/>
        </w:tabs>
        <w:ind w:left="5760" w:hanging="360"/>
      </w:pPr>
      <w:rPr>
        <w:rFonts w:ascii="Symbol" w:hAnsi="Symbol" w:hint="default"/>
      </w:rPr>
    </w:lvl>
    <w:lvl w:ilvl="8" w:tplc="507C1B58"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13E1604F"/>
    <w:multiLevelType w:val="hybridMultilevel"/>
    <w:tmpl w:val="FA1E0D3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15D8215C"/>
    <w:multiLevelType w:val="multilevel"/>
    <w:tmpl w:val="E2CAF9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2221185"/>
    <w:multiLevelType w:val="hybridMultilevel"/>
    <w:tmpl w:val="C3565E70"/>
    <w:lvl w:ilvl="0" w:tplc="796A45DA">
      <w:start w:val="1"/>
      <w:numFmt w:val="bullet"/>
      <w:lvlText w:val=""/>
      <w:lvlJc w:val="left"/>
      <w:pPr>
        <w:tabs>
          <w:tab w:val="num" w:pos="720"/>
        </w:tabs>
        <w:ind w:left="720" w:hanging="360"/>
      </w:pPr>
      <w:rPr>
        <w:rFonts w:ascii="Symbol" w:hAnsi="Symbol" w:hint="default"/>
      </w:rPr>
    </w:lvl>
    <w:lvl w:ilvl="1" w:tplc="2B2C8B3E">
      <w:start w:val="1"/>
      <w:numFmt w:val="bullet"/>
      <w:lvlText w:val=""/>
      <w:lvlJc w:val="left"/>
      <w:pPr>
        <w:tabs>
          <w:tab w:val="num" w:pos="1440"/>
        </w:tabs>
        <w:ind w:left="1440" w:hanging="360"/>
      </w:pPr>
      <w:rPr>
        <w:rFonts w:ascii="Symbol" w:hAnsi="Symbol" w:hint="default"/>
      </w:rPr>
    </w:lvl>
    <w:lvl w:ilvl="2" w:tplc="3E0844B4" w:tentative="1">
      <w:start w:val="1"/>
      <w:numFmt w:val="bullet"/>
      <w:lvlText w:val=""/>
      <w:lvlJc w:val="left"/>
      <w:pPr>
        <w:tabs>
          <w:tab w:val="num" w:pos="2160"/>
        </w:tabs>
        <w:ind w:left="2160" w:hanging="360"/>
      </w:pPr>
      <w:rPr>
        <w:rFonts w:ascii="Symbol" w:hAnsi="Symbol" w:hint="default"/>
      </w:rPr>
    </w:lvl>
    <w:lvl w:ilvl="3" w:tplc="FB3A93B2" w:tentative="1">
      <w:start w:val="1"/>
      <w:numFmt w:val="bullet"/>
      <w:lvlText w:val=""/>
      <w:lvlJc w:val="left"/>
      <w:pPr>
        <w:tabs>
          <w:tab w:val="num" w:pos="2880"/>
        </w:tabs>
        <w:ind w:left="2880" w:hanging="360"/>
      </w:pPr>
      <w:rPr>
        <w:rFonts w:ascii="Symbol" w:hAnsi="Symbol" w:hint="default"/>
      </w:rPr>
    </w:lvl>
    <w:lvl w:ilvl="4" w:tplc="8A3A7072" w:tentative="1">
      <w:start w:val="1"/>
      <w:numFmt w:val="bullet"/>
      <w:lvlText w:val=""/>
      <w:lvlJc w:val="left"/>
      <w:pPr>
        <w:tabs>
          <w:tab w:val="num" w:pos="3600"/>
        </w:tabs>
        <w:ind w:left="3600" w:hanging="360"/>
      </w:pPr>
      <w:rPr>
        <w:rFonts w:ascii="Symbol" w:hAnsi="Symbol" w:hint="default"/>
      </w:rPr>
    </w:lvl>
    <w:lvl w:ilvl="5" w:tplc="6340221C" w:tentative="1">
      <w:start w:val="1"/>
      <w:numFmt w:val="bullet"/>
      <w:lvlText w:val=""/>
      <w:lvlJc w:val="left"/>
      <w:pPr>
        <w:tabs>
          <w:tab w:val="num" w:pos="4320"/>
        </w:tabs>
        <w:ind w:left="4320" w:hanging="360"/>
      </w:pPr>
      <w:rPr>
        <w:rFonts w:ascii="Symbol" w:hAnsi="Symbol" w:hint="default"/>
      </w:rPr>
    </w:lvl>
    <w:lvl w:ilvl="6" w:tplc="FAE0FCCC" w:tentative="1">
      <w:start w:val="1"/>
      <w:numFmt w:val="bullet"/>
      <w:lvlText w:val=""/>
      <w:lvlJc w:val="left"/>
      <w:pPr>
        <w:tabs>
          <w:tab w:val="num" w:pos="5040"/>
        </w:tabs>
        <w:ind w:left="5040" w:hanging="360"/>
      </w:pPr>
      <w:rPr>
        <w:rFonts w:ascii="Symbol" w:hAnsi="Symbol" w:hint="default"/>
      </w:rPr>
    </w:lvl>
    <w:lvl w:ilvl="7" w:tplc="B75CD4F6" w:tentative="1">
      <w:start w:val="1"/>
      <w:numFmt w:val="bullet"/>
      <w:lvlText w:val=""/>
      <w:lvlJc w:val="left"/>
      <w:pPr>
        <w:tabs>
          <w:tab w:val="num" w:pos="5760"/>
        </w:tabs>
        <w:ind w:left="5760" w:hanging="360"/>
      </w:pPr>
      <w:rPr>
        <w:rFonts w:ascii="Symbol" w:hAnsi="Symbol" w:hint="default"/>
      </w:rPr>
    </w:lvl>
    <w:lvl w:ilvl="8" w:tplc="8866301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438C178B"/>
    <w:multiLevelType w:val="hybridMultilevel"/>
    <w:tmpl w:val="4DB69586"/>
    <w:lvl w:ilvl="0" w:tplc="3F7CDD02">
      <w:numFmt w:val="bullet"/>
      <w:lvlText w:val=""/>
      <w:lvlJc w:val="left"/>
      <w:pPr>
        <w:ind w:left="720" w:hanging="360"/>
      </w:pPr>
      <w:rPr>
        <w:rFonts w:ascii="Wingdings" w:eastAsia="Times" w:hAnsi="Wingdings"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7D85C9B"/>
    <w:multiLevelType w:val="hybridMultilevel"/>
    <w:tmpl w:val="A1187F6C"/>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49C85010"/>
    <w:multiLevelType w:val="hybridMultilevel"/>
    <w:tmpl w:val="96BE9896"/>
    <w:lvl w:ilvl="0" w:tplc="512090EC">
      <w:start w:val="1"/>
      <w:numFmt w:val="bullet"/>
      <w:lvlText w:val=""/>
      <w:lvlJc w:val="left"/>
      <w:pPr>
        <w:tabs>
          <w:tab w:val="num" w:pos="720"/>
        </w:tabs>
        <w:ind w:left="720" w:hanging="360"/>
      </w:pPr>
      <w:rPr>
        <w:rFonts w:ascii="Symbol" w:hAnsi="Symbol" w:hint="default"/>
      </w:rPr>
    </w:lvl>
    <w:lvl w:ilvl="1" w:tplc="28FA51C4">
      <w:numFmt w:val="bullet"/>
      <w:lvlText w:val=""/>
      <w:lvlJc w:val="left"/>
      <w:pPr>
        <w:tabs>
          <w:tab w:val="num" w:pos="1440"/>
        </w:tabs>
        <w:ind w:left="1440" w:hanging="360"/>
      </w:pPr>
      <w:rPr>
        <w:rFonts w:ascii="Symbol" w:hAnsi="Symbol" w:hint="default"/>
      </w:rPr>
    </w:lvl>
    <w:lvl w:ilvl="2" w:tplc="2AFEDAAC" w:tentative="1">
      <w:start w:val="1"/>
      <w:numFmt w:val="bullet"/>
      <w:lvlText w:val=""/>
      <w:lvlJc w:val="left"/>
      <w:pPr>
        <w:tabs>
          <w:tab w:val="num" w:pos="2160"/>
        </w:tabs>
        <w:ind w:left="2160" w:hanging="360"/>
      </w:pPr>
      <w:rPr>
        <w:rFonts w:ascii="Symbol" w:hAnsi="Symbol" w:hint="default"/>
      </w:rPr>
    </w:lvl>
    <w:lvl w:ilvl="3" w:tplc="8706997C" w:tentative="1">
      <w:start w:val="1"/>
      <w:numFmt w:val="bullet"/>
      <w:lvlText w:val=""/>
      <w:lvlJc w:val="left"/>
      <w:pPr>
        <w:tabs>
          <w:tab w:val="num" w:pos="2880"/>
        </w:tabs>
        <w:ind w:left="2880" w:hanging="360"/>
      </w:pPr>
      <w:rPr>
        <w:rFonts w:ascii="Symbol" w:hAnsi="Symbol" w:hint="default"/>
      </w:rPr>
    </w:lvl>
    <w:lvl w:ilvl="4" w:tplc="A55EACF4" w:tentative="1">
      <w:start w:val="1"/>
      <w:numFmt w:val="bullet"/>
      <w:lvlText w:val=""/>
      <w:lvlJc w:val="left"/>
      <w:pPr>
        <w:tabs>
          <w:tab w:val="num" w:pos="3600"/>
        </w:tabs>
        <w:ind w:left="3600" w:hanging="360"/>
      </w:pPr>
      <w:rPr>
        <w:rFonts w:ascii="Symbol" w:hAnsi="Symbol" w:hint="default"/>
      </w:rPr>
    </w:lvl>
    <w:lvl w:ilvl="5" w:tplc="AEA231E4" w:tentative="1">
      <w:start w:val="1"/>
      <w:numFmt w:val="bullet"/>
      <w:lvlText w:val=""/>
      <w:lvlJc w:val="left"/>
      <w:pPr>
        <w:tabs>
          <w:tab w:val="num" w:pos="4320"/>
        </w:tabs>
        <w:ind w:left="4320" w:hanging="360"/>
      </w:pPr>
      <w:rPr>
        <w:rFonts w:ascii="Symbol" w:hAnsi="Symbol" w:hint="default"/>
      </w:rPr>
    </w:lvl>
    <w:lvl w:ilvl="6" w:tplc="85269358" w:tentative="1">
      <w:start w:val="1"/>
      <w:numFmt w:val="bullet"/>
      <w:lvlText w:val=""/>
      <w:lvlJc w:val="left"/>
      <w:pPr>
        <w:tabs>
          <w:tab w:val="num" w:pos="5040"/>
        </w:tabs>
        <w:ind w:left="5040" w:hanging="360"/>
      </w:pPr>
      <w:rPr>
        <w:rFonts w:ascii="Symbol" w:hAnsi="Symbol" w:hint="default"/>
      </w:rPr>
    </w:lvl>
    <w:lvl w:ilvl="7" w:tplc="02223272" w:tentative="1">
      <w:start w:val="1"/>
      <w:numFmt w:val="bullet"/>
      <w:lvlText w:val=""/>
      <w:lvlJc w:val="left"/>
      <w:pPr>
        <w:tabs>
          <w:tab w:val="num" w:pos="5760"/>
        </w:tabs>
        <w:ind w:left="5760" w:hanging="360"/>
      </w:pPr>
      <w:rPr>
        <w:rFonts w:ascii="Symbol" w:hAnsi="Symbol" w:hint="default"/>
      </w:rPr>
    </w:lvl>
    <w:lvl w:ilvl="8" w:tplc="A23C77EA"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52066E3B"/>
    <w:multiLevelType w:val="hybridMultilevel"/>
    <w:tmpl w:val="59A0C804"/>
    <w:lvl w:ilvl="0" w:tplc="BAB2ED16">
      <w:start w:val="1"/>
      <w:numFmt w:val="bullet"/>
      <w:lvlText w:val=""/>
      <w:lvlJc w:val="left"/>
      <w:pPr>
        <w:tabs>
          <w:tab w:val="num" w:pos="720"/>
        </w:tabs>
        <w:ind w:left="720" w:hanging="360"/>
      </w:pPr>
      <w:rPr>
        <w:rFonts w:ascii="Symbol" w:hAnsi="Symbol" w:hint="default"/>
      </w:rPr>
    </w:lvl>
    <w:lvl w:ilvl="1" w:tplc="00EEE1F2" w:tentative="1">
      <w:start w:val="1"/>
      <w:numFmt w:val="bullet"/>
      <w:lvlText w:val=""/>
      <w:lvlJc w:val="left"/>
      <w:pPr>
        <w:tabs>
          <w:tab w:val="num" w:pos="1440"/>
        </w:tabs>
        <w:ind w:left="1440" w:hanging="360"/>
      </w:pPr>
      <w:rPr>
        <w:rFonts w:ascii="Symbol" w:hAnsi="Symbol" w:hint="default"/>
      </w:rPr>
    </w:lvl>
    <w:lvl w:ilvl="2" w:tplc="B25A9D04" w:tentative="1">
      <w:start w:val="1"/>
      <w:numFmt w:val="bullet"/>
      <w:lvlText w:val=""/>
      <w:lvlJc w:val="left"/>
      <w:pPr>
        <w:tabs>
          <w:tab w:val="num" w:pos="2160"/>
        </w:tabs>
        <w:ind w:left="2160" w:hanging="360"/>
      </w:pPr>
      <w:rPr>
        <w:rFonts w:ascii="Symbol" w:hAnsi="Symbol" w:hint="default"/>
      </w:rPr>
    </w:lvl>
    <w:lvl w:ilvl="3" w:tplc="291EEFD6" w:tentative="1">
      <w:start w:val="1"/>
      <w:numFmt w:val="bullet"/>
      <w:lvlText w:val=""/>
      <w:lvlJc w:val="left"/>
      <w:pPr>
        <w:tabs>
          <w:tab w:val="num" w:pos="2880"/>
        </w:tabs>
        <w:ind w:left="2880" w:hanging="360"/>
      </w:pPr>
      <w:rPr>
        <w:rFonts w:ascii="Symbol" w:hAnsi="Symbol" w:hint="default"/>
      </w:rPr>
    </w:lvl>
    <w:lvl w:ilvl="4" w:tplc="A83EBC22" w:tentative="1">
      <w:start w:val="1"/>
      <w:numFmt w:val="bullet"/>
      <w:lvlText w:val=""/>
      <w:lvlJc w:val="left"/>
      <w:pPr>
        <w:tabs>
          <w:tab w:val="num" w:pos="3600"/>
        </w:tabs>
        <w:ind w:left="3600" w:hanging="360"/>
      </w:pPr>
      <w:rPr>
        <w:rFonts w:ascii="Symbol" w:hAnsi="Symbol" w:hint="default"/>
      </w:rPr>
    </w:lvl>
    <w:lvl w:ilvl="5" w:tplc="EA3828F0" w:tentative="1">
      <w:start w:val="1"/>
      <w:numFmt w:val="bullet"/>
      <w:lvlText w:val=""/>
      <w:lvlJc w:val="left"/>
      <w:pPr>
        <w:tabs>
          <w:tab w:val="num" w:pos="4320"/>
        </w:tabs>
        <w:ind w:left="4320" w:hanging="360"/>
      </w:pPr>
      <w:rPr>
        <w:rFonts w:ascii="Symbol" w:hAnsi="Symbol" w:hint="default"/>
      </w:rPr>
    </w:lvl>
    <w:lvl w:ilvl="6" w:tplc="C1F67D82" w:tentative="1">
      <w:start w:val="1"/>
      <w:numFmt w:val="bullet"/>
      <w:lvlText w:val=""/>
      <w:lvlJc w:val="left"/>
      <w:pPr>
        <w:tabs>
          <w:tab w:val="num" w:pos="5040"/>
        </w:tabs>
        <w:ind w:left="5040" w:hanging="360"/>
      </w:pPr>
      <w:rPr>
        <w:rFonts w:ascii="Symbol" w:hAnsi="Symbol" w:hint="default"/>
      </w:rPr>
    </w:lvl>
    <w:lvl w:ilvl="7" w:tplc="6C0EE04C" w:tentative="1">
      <w:start w:val="1"/>
      <w:numFmt w:val="bullet"/>
      <w:lvlText w:val=""/>
      <w:lvlJc w:val="left"/>
      <w:pPr>
        <w:tabs>
          <w:tab w:val="num" w:pos="5760"/>
        </w:tabs>
        <w:ind w:left="5760" w:hanging="360"/>
      </w:pPr>
      <w:rPr>
        <w:rFonts w:ascii="Symbol" w:hAnsi="Symbol" w:hint="default"/>
      </w:rPr>
    </w:lvl>
    <w:lvl w:ilvl="8" w:tplc="717ADC04"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59D046C4"/>
    <w:multiLevelType w:val="multilevel"/>
    <w:tmpl w:val="42DEAB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1663852"/>
    <w:multiLevelType w:val="hybridMultilevel"/>
    <w:tmpl w:val="E52A28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2C132DA"/>
    <w:multiLevelType w:val="multilevel"/>
    <w:tmpl w:val="38986B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58A08B3"/>
    <w:multiLevelType w:val="multilevel"/>
    <w:tmpl w:val="E51C1FB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C5755F4"/>
    <w:multiLevelType w:val="hybridMultilevel"/>
    <w:tmpl w:val="C7664762"/>
    <w:lvl w:ilvl="0" w:tplc="016E2C1E">
      <w:start w:val="2013"/>
      <w:numFmt w:val="bullet"/>
      <w:lvlText w:val="-"/>
      <w:lvlJc w:val="left"/>
      <w:pPr>
        <w:ind w:left="720" w:hanging="360"/>
      </w:pPr>
      <w:rPr>
        <w:rFonts w:ascii="Tahoma" w:eastAsia="Times" w:hAnsi="Tahoma"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69579843">
    <w:abstractNumId w:val="13"/>
  </w:num>
  <w:num w:numId="2" w16cid:durableId="1027365178">
    <w:abstractNumId w:val="0"/>
  </w:num>
  <w:num w:numId="3" w16cid:durableId="1684238522">
    <w:abstractNumId w:val="10"/>
  </w:num>
  <w:num w:numId="4" w16cid:durableId="1980305226">
    <w:abstractNumId w:val="12"/>
  </w:num>
  <w:num w:numId="5" w16cid:durableId="67657952">
    <w:abstractNumId w:val="4"/>
  </w:num>
  <w:num w:numId="6" w16cid:durableId="781920786">
    <w:abstractNumId w:val="6"/>
  </w:num>
  <w:num w:numId="7" w16cid:durableId="747771294">
    <w:abstractNumId w:val="3"/>
  </w:num>
  <w:num w:numId="8" w16cid:durableId="479539159">
    <w:abstractNumId w:val="14"/>
  </w:num>
  <w:num w:numId="9" w16cid:durableId="457572797">
    <w:abstractNumId w:val="11"/>
  </w:num>
  <w:num w:numId="10" w16cid:durableId="1376006201">
    <w:abstractNumId w:val="7"/>
  </w:num>
  <w:num w:numId="11" w16cid:durableId="418135450">
    <w:abstractNumId w:val="9"/>
  </w:num>
  <w:num w:numId="12" w16cid:durableId="36782715">
    <w:abstractNumId w:val="1"/>
  </w:num>
  <w:num w:numId="13" w16cid:durableId="1928422101">
    <w:abstractNumId w:val="8"/>
  </w:num>
  <w:num w:numId="14" w16cid:durableId="98915575">
    <w:abstractNumId w:val="5"/>
  </w:num>
  <w:num w:numId="15" w16cid:durableId="6314022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DB7"/>
    <w:rsid w:val="00000C01"/>
    <w:rsid w:val="00000EC3"/>
    <w:rsid w:val="00003012"/>
    <w:rsid w:val="00004821"/>
    <w:rsid w:val="000057AA"/>
    <w:rsid w:val="0000757A"/>
    <w:rsid w:val="000140AE"/>
    <w:rsid w:val="0001454D"/>
    <w:rsid w:val="00016A70"/>
    <w:rsid w:val="000209DC"/>
    <w:rsid w:val="0002196F"/>
    <w:rsid w:val="00021BCD"/>
    <w:rsid w:val="00021C11"/>
    <w:rsid w:val="00024471"/>
    <w:rsid w:val="00025973"/>
    <w:rsid w:val="00030E0E"/>
    <w:rsid w:val="00031570"/>
    <w:rsid w:val="00032A71"/>
    <w:rsid w:val="00032FE8"/>
    <w:rsid w:val="00033681"/>
    <w:rsid w:val="000342F0"/>
    <w:rsid w:val="00035DD5"/>
    <w:rsid w:val="00036060"/>
    <w:rsid w:val="000409B4"/>
    <w:rsid w:val="00040A47"/>
    <w:rsid w:val="00041AB3"/>
    <w:rsid w:val="00043F6B"/>
    <w:rsid w:val="000442A3"/>
    <w:rsid w:val="00044C52"/>
    <w:rsid w:val="000460FB"/>
    <w:rsid w:val="00046D4A"/>
    <w:rsid w:val="00047AB8"/>
    <w:rsid w:val="000503D6"/>
    <w:rsid w:val="000507EE"/>
    <w:rsid w:val="0005150B"/>
    <w:rsid w:val="00051626"/>
    <w:rsid w:val="00052E4B"/>
    <w:rsid w:val="00054D67"/>
    <w:rsid w:val="00055305"/>
    <w:rsid w:val="000556A5"/>
    <w:rsid w:val="00056078"/>
    <w:rsid w:val="0005612C"/>
    <w:rsid w:val="00056161"/>
    <w:rsid w:val="000602AD"/>
    <w:rsid w:val="00060897"/>
    <w:rsid w:val="00061C0D"/>
    <w:rsid w:val="00062A38"/>
    <w:rsid w:val="0006421A"/>
    <w:rsid w:val="000656FB"/>
    <w:rsid w:val="000661B7"/>
    <w:rsid w:val="000676E4"/>
    <w:rsid w:val="0007238A"/>
    <w:rsid w:val="0007413F"/>
    <w:rsid w:val="00075485"/>
    <w:rsid w:val="00075815"/>
    <w:rsid w:val="00075C57"/>
    <w:rsid w:val="0007629A"/>
    <w:rsid w:val="0007739C"/>
    <w:rsid w:val="00077409"/>
    <w:rsid w:val="00081101"/>
    <w:rsid w:val="00081310"/>
    <w:rsid w:val="000817E4"/>
    <w:rsid w:val="00081BF2"/>
    <w:rsid w:val="000839E5"/>
    <w:rsid w:val="00084D27"/>
    <w:rsid w:val="00085D60"/>
    <w:rsid w:val="00087C1A"/>
    <w:rsid w:val="00091687"/>
    <w:rsid w:val="00095731"/>
    <w:rsid w:val="00095D9B"/>
    <w:rsid w:val="000A05D2"/>
    <w:rsid w:val="000A09D7"/>
    <w:rsid w:val="000A269D"/>
    <w:rsid w:val="000A520F"/>
    <w:rsid w:val="000A5BDB"/>
    <w:rsid w:val="000A679F"/>
    <w:rsid w:val="000B079A"/>
    <w:rsid w:val="000B14FF"/>
    <w:rsid w:val="000B27EC"/>
    <w:rsid w:val="000B3DF6"/>
    <w:rsid w:val="000B447B"/>
    <w:rsid w:val="000B67D1"/>
    <w:rsid w:val="000B6DC9"/>
    <w:rsid w:val="000B716A"/>
    <w:rsid w:val="000C0991"/>
    <w:rsid w:val="000C1B07"/>
    <w:rsid w:val="000C268D"/>
    <w:rsid w:val="000D1CC3"/>
    <w:rsid w:val="000D2AF8"/>
    <w:rsid w:val="000D2EF1"/>
    <w:rsid w:val="000D3D1D"/>
    <w:rsid w:val="000D49F4"/>
    <w:rsid w:val="000D4D60"/>
    <w:rsid w:val="000D55D8"/>
    <w:rsid w:val="000D628F"/>
    <w:rsid w:val="000D6DEC"/>
    <w:rsid w:val="000D7FA6"/>
    <w:rsid w:val="000E05D5"/>
    <w:rsid w:val="000E1053"/>
    <w:rsid w:val="000E1CC4"/>
    <w:rsid w:val="000E2E99"/>
    <w:rsid w:val="000E34CF"/>
    <w:rsid w:val="000E5337"/>
    <w:rsid w:val="000E6FF0"/>
    <w:rsid w:val="000F1DB3"/>
    <w:rsid w:val="000F3117"/>
    <w:rsid w:val="000F344E"/>
    <w:rsid w:val="000F49A7"/>
    <w:rsid w:val="000F5820"/>
    <w:rsid w:val="000F58B4"/>
    <w:rsid w:val="000F5CE4"/>
    <w:rsid w:val="000F6E52"/>
    <w:rsid w:val="00100670"/>
    <w:rsid w:val="00101AB6"/>
    <w:rsid w:val="00105470"/>
    <w:rsid w:val="00106F25"/>
    <w:rsid w:val="0011150B"/>
    <w:rsid w:val="00111681"/>
    <w:rsid w:val="00112A85"/>
    <w:rsid w:val="001139EF"/>
    <w:rsid w:val="00113BB8"/>
    <w:rsid w:val="00113F63"/>
    <w:rsid w:val="001160BB"/>
    <w:rsid w:val="00120DD7"/>
    <w:rsid w:val="00121973"/>
    <w:rsid w:val="00122400"/>
    <w:rsid w:val="00123898"/>
    <w:rsid w:val="00125BE9"/>
    <w:rsid w:val="00126449"/>
    <w:rsid w:val="00130373"/>
    <w:rsid w:val="001313F5"/>
    <w:rsid w:val="00131CEE"/>
    <w:rsid w:val="00132C49"/>
    <w:rsid w:val="00134478"/>
    <w:rsid w:val="00135CE0"/>
    <w:rsid w:val="001361F9"/>
    <w:rsid w:val="00136D4A"/>
    <w:rsid w:val="00137C49"/>
    <w:rsid w:val="001428DF"/>
    <w:rsid w:val="00143A8C"/>
    <w:rsid w:val="00143BD9"/>
    <w:rsid w:val="00143DDB"/>
    <w:rsid w:val="001446E1"/>
    <w:rsid w:val="0014616F"/>
    <w:rsid w:val="00147043"/>
    <w:rsid w:val="001521BD"/>
    <w:rsid w:val="00152D8B"/>
    <w:rsid w:val="0015393A"/>
    <w:rsid w:val="001548A2"/>
    <w:rsid w:val="00156950"/>
    <w:rsid w:val="00163257"/>
    <w:rsid w:val="00166FBA"/>
    <w:rsid w:val="001701E7"/>
    <w:rsid w:val="00170992"/>
    <w:rsid w:val="00170FC6"/>
    <w:rsid w:val="00171500"/>
    <w:rsid w:val="00172109"/>
    <w:rsid w:val="001722E8"/>
    <w:rsid w:val="001739A9"/>
    <w:rsid w:val="001753BE"/>
    <w:rsid w:val="00175D3D"/>
    <w:rsid w:val="00175E3E"/>
    <w:rsid w:val="00176875"/>
    <w:rsid w:val="001769E9"/>
    <w:rsid w:val="00180E8B"/>
    <w:rsid w:val="00181695"/>
    <w:rsid w:val="00182AD4"/>
    <w:rsid w:val="00183A3C"/>
    <w:rsid w:val="001841BF"/>
    <w:rsid w:val="001843C1"/>
    <w:rsid w:val="001856FD"/>
    <w:rsid w:val="00186318"/>
    <w:rsid w:val="00186C9B"/>
    <w:rsid w:val="0019201B"/>
    <w:rsid w:val="00194C54"/>
    <w:rsid w:val="00194FD8"/>
    <w:rsid w:val="0019552E"/>
    <w:rsid w:val="001965B6"/>
    <w:rsid w:val="00196CF7"/>
    <w:rsid w:val="00197C66"/>
    <w:rsid w:val="001A0E9B"/>
    <w:rsid w:val="001A225A"/>
    <w:rsid w:val="001A484D"/>
    <w:rsid w:val="001A4B9A"/>
    <w:rsid w:val="001A4EC0"/>
    <w:rsid w:val="001A525E"/>
    <w:rsid w:val="001A6E2C"/>
    <w:rsid w:val="001A7252"/>
    <w:rsid w:val="001B15C0"/>
    <w:rsid w:val="001B3033"/>
    <w:rsid w:val="001B3D80"/>
    <w:rsid w:val="001B492B"/>
    <w:rsid w:val="001B53DA"/>
    <w:rsid w:val="001B6524"/>
    <w:rsid w:val="001B685B"/>
    <w:rsid w:val="001C004D"/>
    <w:rsid w:val="001C197E"/>
    <w:rsid w:val="001C1CC7"/>
    <w:rsid w:val="001C2261"/>
    <w:rsid w:val="001C2E28"/>
    <w:rsid w:val="001C3D93"/>
    <w:rsid w:val="001C4790"/>
    <w:rsid w:val="001C4898"/>
    <w:rsid w:val="001C63F2"/>
    <w:rsid w:val="001C6A10"/>
    <w:rsid w:val="001C6C31"/>
    <w:rsid w:val="001D0E9C"/>
    <w:rsid w:val="001D242C"/>
    <w:rsid w:val="001D2B73"/>
    <w:rsid w:val="001D36AF"/>
    <w:rsid w:val="001D3AAD"/>
    <w:rsid w:val="001D6B60"/>
    <w:rsid w:val="001E2B90"/>
    <w:rsid w:val="001E31FC"/>
    <w:rsid w:val="001E3319"/>
    <w:rsid w:val="001E35C3"/>
    <w:rsid w:val="001E605A"/>
    <w:rsid w:val="001E6790"/>
    <w:rsid w:val="001F00FD"/>
    <w:rsid w:val="001F2267"/>
    <w:rsid w:val="001F320D"/>
    <w:rsid w:val="001F35EC"/>
    <w:rsid w:val="001F40AB"/>
    <w:rsid w:val="001F443A"/>
    <w:rsid w:val="001F5CE2"/>
    <w:rsid w:val="001F6284"/>
    <w:rsid w:val="001F6F44"/>
    <w:rsid w:val="002013E3"/>
    <w:rsid w:val="00201616"/>
    <w:rsid w:val="00204B27"/>
    <w:rsid w:val="00204CE4"/>
    <w:rsid w:val="00205D5B"/>
    <w:rsid w:val="0020626C"/>
    <w:rsid w:val="0020657E"/>
    <w:rsid w:val="00206B86"/>
    <w:rsid w:val="00207FE5"/>
    <w:rsid w:val="00212BFF"/>
    <w:rsid w:val="00212EE1"/>
    <w:rsid w:val="002154F0"/>
    <w:rsid w:val="002166DE"/>
    <w:rsid w:val="00222A26"/>
    <w:rsid w:val="00225895"/>
    <w:rsid w:val="00225DC0"/>
    <w:rsid w:val="00226BA5"/>
    <w:rsid w:val="002271CC"/>
    <w:rsid w:val="00227299"/>
    <w:rsid w:val="00233497"/>
    <w:rsid w:val="00236FFE"/>
    <w:rsid w:val="00237237"/>
    <w:rsid w:val="002405A7"/>
    <w:rsid w:val="002411C1"/>
    <w:rsid w:val="002421AB"/>
    <w:rsid w:val="00244E46"/>
    <w:rsid w:val="00247B2D"/>
    <w:rsid w:val="00250B22"/>
    <w:rsid w:val="00254028"/>
    <w:rsid w:val="002547C0"/>
    <w:rsid w:val="00254BC4"/>
    <w:rsid w:val="00255D48"/>
    <w:rsid w:val="00257022"/>
    <w:rsid w:val="00257374"/>
    <w:rsid w:val="00260756"/>
    <w:rsid w:val="00261B6E"/>
    <w:rsid w:val="00263016"/>
    <w:rsid w:val="0026304E"/>
    <w:rsid w:val="00264126"/>
    <w:rsid w:val="00270CB7"/>
    <w:rsid w:val="00271A31"/>
    <w:rsid w:val="00271E96"/>
    <w:rsid w:val="00274344"/>
    <w:rsid w:val="002756F1"/>
    <w:rsid w:val="00280B26"/>
    <w:rsid w:val="00281209"/>
    <w:rsid w:val="002846A7"/>
    <w:rsid w:val="00285BE8"/>
    <w:rsid w:val="00285BEF"/>
    <w:rsid w:val="00290999"/>
    <w:rsid w:val="0029333B"/>
    <w:rsid w:val="0029383E"/>
    <w:rsid w:val="00293928"/>
    <w:rsid w:val="00293C93"/>
    <w:rsid w:val="00293E43"/>
    <w:rsid w:val="002949FE"/>
    <w:rsid w:val="00295D6A"/>
    <w:rsid w:val="002A1120"/>
    <w:rsid w:val="002A149B"/>
    <w:rsid w:val="002A2176"/>
    <w:rsid w:val="002A2B1D"/>
    <w:rsid w:val="002A30CE"/>
    <w:rsid w:val="002A38A9"/>
    <w:rsid w:val="002A7781"/>
    <w:rsid w:val="002B1006"/>
    <w:rsid w:val="002B2923"/>
    <w:rsid w:val="002B35F2"/>
    <w:rsid w:val="002B428B"/>
    <w:rsid w:val="002B51E0"/>
    <w:rsid w:val="002B5B1A"/>
    <w:rsid w:val="002B6101"/>
    <w:rsid w:val="002B615B"/>
    <w:rsid w:val="002B76F2"/>
    <w:rsid w:val="002C03DE"/>
    <w:rsid w:val="002C19E9"/>
    <w:rsid w:val="002C3E40"/>
    <w:rsid w:val="002C4415"/>
    <w:rsid w:val="002C53C5"/>
    <w:rsid w:val="002C5D64"/>
    <w:rsid w:val="002C66EB"/>
    <w:rsid w:val="002C7729"/>
    <w:rsid w:val="002D1B72"/>
    <w:rsid w:val="002D2842"/>
    <w:rsid w:val="002D356D"/>
    <w:rsid w:val="002D36C9"/>
    <w:rsid w:val="002D4A29"/>
    <w:rsid w:val="002D4D58"/>
    <w:rsid w:val="002D4DF9"/>
    <w:rsid w:val="002D54B0"/>
    <w:rsid w:val="002D6259"/>
    <w:rsid w:val="002D6B47"/>
    <w:rsid w:val="002D728B"/>
    <w:rsid w:val="002E2329"/>
    <w:rsid w:val="002E314E"/>
    <w:rsid w:val="002E358F"/>
    <w:rsid w:val="002E401A"/>
    <w:rsid w:val="002E7212"/>
    <w:rsid w:val="002E7521"/>
    <w:rsid w:val="002E7AD7"/>
    <w:rsid w:val="002E7F6A"/>
    <w:rsid w:val="002F1FDA"/>
    <w:rsid w:val="002F6987"/>
    <w:rsid w:val="002F7A0D"/>
    <w:rsid w:val="00300665"/>
    <w:rsid w:val="00300918"/>
    <w:rsid w:val="003021A9"/>
    <w:rsid w:val="003024AD"/>
    <w:rsid w:val="003043C3"/>
    <w:rsid w:val="00305340"/>
    <w:rsid w:val="0030672B"/>
    <w:rsid w:val="003070B2"/>
    <w:rsid w:val="00307F65"/>
    <w:rsid w:val="003122ED"/>
    <w:rsid w:val="00313C8A"/>
    <w:rsid w:val="00314634"/>
    <w:rsid w:val="00314D6A"/>
    <w:rsid w:val="003154DB"/>
    <w:rsid w:val="00316731"/>
    <w:rsid w:val="00316D1D"/>
    <w:rsid w:val="0031738B"/>
    <w:rsid w:val="00317842"/>
    <w:rsid w:val="0032134C"/>
    <w:rsid w:val="0032149B"/>
    <w:rsid w:val="00321887"/>
    <w:rsid w:val="00322FBA"/>
    <w:rsid w:val="00326961"/>
    <w:rsid w:val="00327F3E"/>
    <w:rsid w:val="00330021"/>
    <w:rsid w:val="003304A5"/>
    <w:rsid w:val="00331EB0"/>
    <w:rsid w:val="003320F3"/>
    <w:rsid w:val="003336A5"/>
    <w:rsid w:val="003340F9"/>
    <w:rsid w:val="00334788"/>
    <w:rsid w:val="00334F34"/>
    <w:rsid w:val="003355B8"/>
    <w:rsid w:val="00335F86"/>
    <w:rsid w:val="00336E61"/>
    <w:rsid w:val="00337013"/>
    <w:rsid w:val="00337D79"/>
    <w:rsid w:val="00340427"/>
    <w:rsid w:val="00340F5E"/>
    <w:rsid w:val="003439AA"/>
    <w:rsid w:val="00343B19"/>
    <w:rsid w:val="00344581"/>
    <w:rsid w:val="00346497"/>
    <w:rsid w:val="0034679B"/>
    <w:rsid w:val="00346936"/>
    <w:rsid w:val="0035779A"/>
    <w:rsid w:val="00360E6A"/>
    <w:rsid w:val="003610B3"/>
    <w:rsid w:val="00361B22"/>
    <w:rsid w:val="00361C04"/>
    <w:rsid w:val="00361F8C"/>
    <w:rsid w:val="00362626"/>
    <w:rsid w:val="003637FE"/>
    <w:rsid w:val="003639C3"/>
    <w:rsid w:val="00363E5F"/>
    <w:rsid w:val="003645E1"/>
    <w:rsid w:val="00364D3B"/>
    <w:rsid w:val="003676F2"/>
    <w:rsid w:val="00370F17"/>
    <w:rsid w:val="00375EBD"/>
    <w:rsid w:val="00377544"/>
    <w:rsid w:val="0037777E"/>
    <w:rsid w:val="00380EE4"/>
    <w:rsid w:val="00381927"/>
    <w:rsid w:val="00382418"/>
    <w:rsid w:val="00382CFA"/>
    <w:rsid w:val="00384201"/>
    <w:rsid w:val="00384F36"/>
    <w:rsid w:val="00387610"/>
    <w:rsid w:val="00390958"/>
    <w:rsid w:val="003913A2"/>
    <w:rsid w:val="0039610D"/>
    <w:rsid w:val="003971D2"/>
    <w:rsid w:val="00397A78"/>
    <w:rsid w:val="003A0FF7"/>
    <w:rsid w:val="003A5351"/>
    <w:rsid w:val="003A5F89"/>
    <w:rsid w:val="003A62AD"/>
    <w:rsid w:val="003B1723"/>
    <w:rsid w:val="003B173C"/>
    <w:rsid w:val="003B3354"/>
    <w:rsid w:val="003B3FDE"/>
    <w:rsid w:val="003B6DDC"/>
    <w:rsid w:val="003B6E8B"/>
    <w:rsid w:val="003C0197"/>
    <w:rsid w:val="003C054B"/>
    <w:rsid w:val="003C06DC"/>
    <w:rsid w:val="003C07A3"/>
    <w:rsid w:val="003C0D2C"/>
    <w:rsid w:val="003C0EAC"/>
    <w:rsid w:val="003C53C3"/>
    <w:rsid w:val="003C7590"/>
    <w:rsid w:val="003C7C5B"/>
    <w:rsid w:val="003D221B"/>
    <w:rsid w:val="003D51DE"/>
    <w:rsid w:val="003D5A50"/>
    <w:rsid w:val="003D7227"/>
    <w:rsid w:val="003D7E10"/>
    <w:rsid w:val="003E0D03"/>
    <w:rsid w:val="003E27C0"/>
    <w:rsid w:val="003E2ACE"/>
    <w:rsid w:val="003E3D9C"/>
    <w:rsid w:val="003E4E7C"/>
    <w:rsid w:val="003F0173"/>
    <w:rsid w:val="003F038F"/>
    <w:rsid w:val="003F18C9"/>
    <w:rsid w:val="003F3D67"/>
    <w:rsid w:val="003F498C"/>
    <w:rsid w:val="00400B66"/>
    <w:rsid w:val="0040142E"/>
    <w:rsid w:val="00401CBD"/>
    <w:rsid w:val="00401EBA"/>
    <w:rsid w:val="00402A42"/>
    <w:rsid w:val="00403329"/>
    <w:rsid w:val="004045BC"/>
    <w:rsid w:val="0040550F"/>
    <w:rsid w:val="00405F17"/>
    <w:rsid w:val="004075DC"/>
    <w:rsid w:val="00407917"/>
    <w:rsid w:val="004114C8"/>
    <w:rsid w:val="00414100"/>
    <w:rsid w:val="00421A38"/>
    <w:rsid w:val="00422971"/>
    <w:rsid w:val="00426164"/>
    <w:rsid w:val="00426A7C"/>
    <w:rsid w:val="004278ED"/>
    <w:rsid w:val="00431480"/>
    <w:rsid w:val="00434055"/>
    <w:rsid w:val="00434BEC"/>
    <w:rsid w:val="00435BB6"/>
    <w:rsid w:val="004406C8"/>
    <w:rsid w:val="004410A1"/>
    <w:rsid w:val="00441DAA"/>
    <w:rsid w:val="00450B58"/>
    <w:rsid w:val="004520AA"/>
    <w:rsid w:val="0045388D"/>
    <w:rsid w:val="004538D6"/>
    <w:rsid w:val="0045491B"/>
    <w:rsid w:val="00462C1A"/>
    <w:rsid w:val="00463D88"/>
    <w:rsid w:val="00463ED4"/>
    <w:rsid w:val="00464EDB"/>
    <w:rsid w:val="00465E4F"/>
    <w:rsid w:val="00472914"/>
    <w:rsid w:val="00472DCD"/>
    <w:rsid w:val="00472E57"/>
    <w:rsid w:val="004740BF"/>
    <w:rsid w:val="0047441C"/>
    <w:rsid w:val="0047629A"/>
    <w:rsid w:val="0047673A"/>
    <w:rsid w:val="004800AB"/>
    <w:rsid w:val="004801C4"/>
    <w:rsid w:val="004817E8"/>
    <w:rsid w:val="004822B3"/>
    <w:rsid w:val="00483A02"/>
    <w:rsid w:val="0048433C"/>
    <w:rsid w:val="00487195"/>
    <w:rsid w:val="00490452"/>
    <w:rsid w:val="0049198A"/>
    <w:rsid w:val="00491C42"/>
    <w:rsid w:val="004935EB"/>
    <w:rsid w:val="004936E4"/>
    <w:rsid w:val="004942BA"/>
    <w:rsid w:val="004943BC"/>
    <w:rsid w:val="00495007"/>
    <w:rsid w:val="0049541E"/>
    <w:rsid w:val="00495749"/>
    <w:rsid w:val="00495B8D"/>
    <w:rsid w:val="00496737"/>
    <w:rsid w:val="004968C4"/>
    <w:rsid w:val="004A03D2"/>
    <w:rsid w:val="004A2361"/>
    <w:rsid w:val="004A3E2D"/>
    <w:rsid w:val="004A4C3E"/>
    <w:rsid w:val="004B21AA"/>
    <w:rsid w:val="004B2657"/>
    <w:rsid w:val="004B510C"/>
    <w:rsid w:val="004B5A88"/>
    <w:rsid w:val="004B5B20"/>
    <w:rsid w:val="004C0E51"/>
    <w:rsid w:val="004C1442"/>
    <w:rsid w:val="004C505E"/>
    <w:rsid w:val="004C7328"/>
    <w:rsid w:val="004D0FCB"/>
    <w:rsid w:val="004D302B"/>
    <w:rsid w:val="004D3759"/>
    <w:rsid w:val="004D3F22"/>
    <w:rsid w:val="004D5CA9"/>
    <w:rsid w:val="004D6E0C"/>
    <w:rsid w:val="004D75C8"/>
    <w:rsid w:val="004D7C81"/>
    <w:rsid w:val="004D7E85"/>
    <w:rsid w:val="004E06E3"/>
    <w:rsid w:val="004E1B3B"/>
    <w:rsid w:val="004E212A"/>
    <w:rsid w:val="004E3397"/>
    <w:rsid w:val="004E3B36"/>
    <w:rsid w:val="004E5C19"/>
    <w:rsid w:val="004F0180"/>
    <w:rsid w:val="004F1C24"/>
    <w:rsid w:val="004F7C6F"/>
    <w:rsid w:val="0050135C"/>
    <w:rsid w:val="00505F5D"/>
    <w:rsid w:val="0050749B"/>
    <w:rsid w:val="00507662"/>
    <w:rsid w:val="00513A1C"/>
    <w:rsid w:val="005147D3"/>
    <w:rsid w:val="00515DD7"/>
    <w:rsid w:val="00521B21"/>
    <w:rsid w:val="00522374"/>
    <w:rsid w:val="005224A4"/>
    <w:rsid w:val="00522B2A"/>
    <w:rsid w:val="00522CE7"/>
    <w:rsid w:val="0052420D"/>
    <w:rsid w:val="00525D21"/>
    <w:rsid w:val="0052674C"/>
    <w:rsid w:val="00527B58"/>
    <w:rsid w:val="00533135"/>
    <w:rsid w:val="00533A01"/>
    <w:rsid w:val="00536186"/>
    <w:rsid w:val="00541476"/>
    <w:rsid w:val="00543373"/>
    <w:rsid w:val="005435B1"/>
    <w:rsid w:val="00545402"/>
    <w:rsid w:val="005462D0"/>
    <w:rsid w:val="00551E05"/>
    <w:rsid w:val="00553D19"/>
    <w:rsid w:val="00556FC2"/>
    <w:rsid w:val="0055746D"/>
    <w:rsid w:val="00561E97"/>
    <w:rsid w:val="00562535"/>
    <w:rsid w:val="00562925"/>
    <w:rsid w:val="0057281A"/>
    <w:rsid w:val="005738BD"/>
    <w:rsid w:val="005742EC"/>
    <w:rsid w:val="00575104"/>
    <w:rsid w:val="00576467"/>
    <w:rsid w:val="00580BD9"/>
    <w:rsid w:val="00582136"/>
    <w:rsid w:val="00582AF3"/>
    <w:rsid w:val="005857FA"/>
    <w:rsid w:val="005902A8"/>
    <w:rsid w:val="00590D54"/>
    <w:rsid w:val="00591420"/>
    <w:rsid w:val="00592520"/>
    <w:rsid w:val="00594923"/>
    <w:rsid w:val="005A0DE7"/>
    <w:rsid w:val="005A1070"/>
    <w:rsid w:val="005A3FD1"/>
    <w:rsid w:val="005A45D5"/>
    <w:rsid w:val="005A4AA3"/>
    <w:rsid w:val="005A4C62"/>
    <w:rsid w:val="005A643D"/>
    <w:rsid w:val="005A7583"/>
    <w:rsid w:val="005B2586"/>
    <w:rsid w:val="005B3323"/>
    <w:rsid w:val="005B3353"/>
    <w:rsid w:val="005B6530"/>
    <w:rsid w:val="005B65D6"/>
    <w:rsid w:val="005B7281"/>
    <w:rsid w:val="005B7BBB"/>
    <w:rsid w:val="005C0D40"/>
    <w:rsid w:val="005C0E80"/>
    <w:rsid w:val="005C3FE9"/>
    <w:rsid w:val="005C4BC3"/>
    <w:rsid w:val="005C5DD5"/>
    <w:rsid w:val="005C75AD"/>
    <w:rsid w:val="005D06A8"/>
    <w:rsid w:val="005D25A9"/>
    <w:rsid w:val="005D3A68"/>
    <w:rsid w:val="005D3E92"/>
    <w:rsid w:val="005D4256"/>
    <w:rsid w:val="005D5ABE"/>
    <w:rsid w:val="005D6A3E"/>
    <w:rsid w:val="005D7B5A"/>
    <w:rsid w:val="005E09B0"/>
    <w:rsid w:val="005E384D"/>
    <w:rsid w:val="005E494C"/>
    <w:rsid w:val="005E566B"/>
    <w:rsid w:val="005E6CF3"/>
    <w:rsid w:val="005E6EAA"/>
    <w:rsid w:val="005F136A"/>
    <w:rsid w:val="005F2B9C"/>
    <w:rsid w:val="005F5127"/>
    <w:rsid w:val="005F5905"/>
    <w:rsid w:val="005F633B"/>
    <w:rsid w:val="005F7001"/>
    <w:rsid w:val="005F7223"/>
    <w:rsid w:val="005F76ED"/>
    <w:rsid w:val="00601663"/>
    <w:rsid w:val="00601B68"/>
    <w:rsid w:val="00602656"/>
    <w:rsid w:val="006029C5"/>
    <w:rsid w:val="00603599"/>
    <w:rsid w:val="0060574D"/>
    <w:rsid w:val="006068EA"/>
    <w:rsid w:val="00607BE2"/>
    <w:rsid w:val="006103F0"/>
    <w:rsid w:val="006112C8"/>
    <w:rsid w:val="00611ABB"/>
    <w:rsid w:val="0061365D"/>
    <w:rsid w:val="0061383F"/>
    <w:rsid w:val="00613A2A"/>
    <w:rsid w:val="00613F89"/>
    <w:rsid w:val="00616BCB"/>
    <w:rsid w:val="00616CEA"/>
    <w:rsid w:val="00617928"/>
    <w:rsid w:val="00620359"/>
    <w:rsid w:val="00620793"/>
    <w:rsid w:val="00623FFA"/>
    <w:rsid w:val="00624E3E"/>
    <w:rsid w:val="00626FF4"/>
    <w:rsid w:val="00627EA8"/>
    <w:rsid w:val="006304A1"/>
    <w:rsid w:val="00634F8A"/>
    <w:rsid w:val="00635E07"/>
    <w:rsid w:val="00636534"/>
    <w:rsid w:val="00636D81"/>
    <w:rsid w:val="00637684"/>
    <w:rsid w:val="006407C7"/>
    <w:rsid w:val="00642C7B"/>
    <w:rsid w:val="00644126"/>
    <w:rsid w:val="00644DE7"/>
    <w:rsid w:val="00645B53"/>
    <w:rsid w:val="00646B7A"/>
    <w:rsid w:val="00646EA1"/>
    <w:rsid w:val="00651E0C"/>
    <w:rsid w:val="00652EF9"/>
    <w:rsid w:val="00660386"/>
    <w:rsid w:val="006612FA"/>
    <w:rsid w:val="00661903"/>
    <w:rsid w:val="006619C2"/>
    <w:rsid w:val="00661B52"/>
    <w:rsid w:val="00663478"/>
    <w:rsid w:val="0066668A"/>
    <w:rsid w:val="00667AFE"/>
    <w:rsid w:val="006703BC"/>
    <w:rsid w:val="00672604"/>
    <w:rsid w:val="00672FF0"/>
    <w:rsid w:val="006730B1"/>
    <w:rsid w:val="006731F9"/>
    <w:rsid w:val="0067473B"/>
    <w:rsid w:val="006748E7"/>
    <w:rsid w:val="00675A3D"/>
    <w:rsid w:val="0067707E"/>
    <w:rsid w:val="00677A97"/>
    <w:rsid w:val="00682408"/>
    <w:rsid w:val="00682A4A"/>
    <w:rsid w:val="006838C0"/>
    <w:rsid w:val="006860C5"/>
    <w:rsid w:val="00686E9E"/>
    <w:rsid w:val="00687841"/>
    <w:rsid w:val="006910C6"/>
    <w:rsid w:val="00692555"/>
    <w:rsid w:val="00693DDB"/>
    <w:rsid w:val="00694844"/>
    <w:rsid w:val="006963F8"/>
    <w:rsid w:val="0069683F"/>
    <w:rsid w:val="006970DD"/>
    <w:rsid w:val="006971C9"/>
    <w:rsid w:val="006A04D1"/>
    <w:rsid w:val="006A0DD0"/>
    <w:rsid w:val="006A2CBF"/>
    <w:rsid w:val="006A4DD7"/>
    <w:rsid w:val="006A5B86"/>
    <w:rsid w:val="006A5ED9"/>
    <w:rsid w:val="006A77A7"/>
    <w:rsid w:val="006B0252"/>
    <w:rsid w:val="006B0E23"/>
    <w:rsid w:val="006B13D7"/>
    <w:rsid w:val="006B1551"/>
    <w:rsid w:val="006B164F"/>
    <w:rsid w:val="006B1B17"/>
    <w:rsid w:val="006B43C0"/>
    <w:rsid w:val="006B6196"/>
    <w:rsid w:val="006B7439"/>
    <w:rsid w:val="006B76B2"/>
    <w:rsid w:val="006C01EE"/>
    <w:rsid w:val="006C0930"/>
    <w:rsid w:val="006C1515"/>
    <w:rsid w:val="006C29CE"/>
    <w:rsid w:val="006C353F"/>
    <w:rsid w:val="006C3771"/>
    <w:rsid w:val="006C4A24"/>
    <w:rsid w:val="006C4FCD"/>
    <w:rsid w:val="006C5ECA"/>
    <w:rsid w:val="006D090B"/>
    <w:rsid w:val="006D17B0"/>
    <w:rsid w:val="006D3A9E"/>
    <w:rsid w:val="006D3C6A"/>
    <w:rsid w:val="006D5317"/>
    <w:rsid w:val="006D79A9"/>
    <w:rsid w:val="006E0912"/>
    <w:rsid w:val="006E0B38"/>
    <w:rsid w:val="006E3652"/>
    <w:rsid w:val="006E474F"/>
    <w:rsid w:val="006E5B90"/>
    <w:rsid w:val="006E6480"/>
    <w:rsid w:val="006E6EF2"/>
    <w:rsid w:val="006F0A30"/>
    <w:rsid w:val="006F0AEA"/>
    <w:rsid w:val="006F3880"/>
    <w:rsid w:val="006F5409"/>
    <w:rsid w:val="006F5836"/>
    <w:rsid w:val="00703455"/>
    <w:rsid w:val="00703E4A"/>
    <w:rsid w:val="00705C40"/>
    <w:rsid w:val="007075C2"/>
    <w:rsid w:val="007079DE"/>
    <w:rsid w:val="007109D3"/>
    <w:rsid w:val="00713600"/>
    <w:rsid w:val="00713830"/>
    <w:rsid w:val="0071441A"/>
    <w:rsid w:val="007145B2"/>
    <w:rsid w:val="007145B5"/>
    <w:rsid w:val="00714D87"/>
    <w:rsid w:val="00715426"/>
    <w:rsid w:val="0071569B"/>
    <w:rsid w:val="007157E4"/>
    <w:rsid w:val="00716976"/>
    <w:rsid w:val="00720085"/>
    <w:rsid w:val="007209B4"/>
    <w:rsid w:val="00720ACD"/>
    <w:rsid w:val="007211A8"/>
    <w:rsid w:val="00721705"/>
    <w:rsid w:val="00724F7D"/>
    <w:rsid w:val="00726433"/>
    <w:rsid w:val="00727117"/>
    <w:rsid w:val="00731423"/>
    <w:rsid w:val="00731F4B"/>
    <w:rsid w:val="00732D1F"/>
    <w:rsid w:val="00733417"/>
    <w:rsid w:val="007334EF"/>
    <w:rsid w:val="00736515"/>
    <w:rsid w:val="00737598"/>
    <w:rsid w:val="00740325"/>
    <w:rsid w:val="007409FC"/>
    <w:rsid w:val="00742FC6"/>
    <w:rsid w:val="007456C2"/>
    <w:rsid w:val="00750877"/>
    <w:rsid w:val="00751A2F"/>
    <w:rsid w:val="007522BE"/>
    <w:rsid w:val="007559B8"/>
    <w:rsid w:val="007575C0"/>
    <w:rsid w:val="00760B81"/>
    <w:rsid w:val="00761D2B"/>
    <w:rsid w:val="00762292"/>
    <w:rsid w:val="007635ED"/>
    <w:rsid w:val="00763C7B"/>
    <w:rsid w:val="007654DF"/>
    <w:rsid w:val="00766365"/>
    <w:rsid w:val="0076673E"/>
    <w:rsid w:val="0077143C"/>
    <w:rsid w:val="00772550"/>
    <w:rsid w:val="0077266F"/>
    <w:rsid w:val="00773630"/>
    <w:rsid w:val="007761CA"/>
    <w:rsid w:val="007765C6"/>
    <w:rsid w:val="0077722C"/>
    <w:rsid w:val="00777433"/>
    <w:rsid w:val="0077798C"/>
    <w:rsid w:val="00780826"/>
    <w:rsid w:val="00782930"/>
    <w:rsid w:val="007849D7"/>
    <w:rsid w:val="00785385"/>
    <w:rsid w:val="007857E4"/>
    <w:rsid w:val="007864AB"/>
    <w:rsid w:val="00790028"/>
    <w:rsid w:val="0079052A"/>
    <w:rsid w:val="00790837"/>
    <w:rsid w:val="007930B8"/>
    <w:rsid w:val="00794D89"/>
    <w:rsid w:val="007966FC"/>
    <w:rsid w:val="007976EE"/>
    <w:rsid w:val="007A0A06"/>
    <w:rsid w:val="007A1F33"/>
    <w:rsid w:val="007A2A0C"/>
    <w:rsid w:val="007A3837"/>
    <w:rsid w:val="007A6254"/>
    <w:rsid w:val="007A6289"/>
    <w:rsid w:val="007A6DD0"/>
    <w:rsid w:val="007A7855"/>
    <w:rsid w:val="007B4637"/>
    <w:rsid w:val="007B6F23"/>
    <w:rsid w:val="007B6FFF"/>
    <w:rsid w:val="007C329C"/>
    <w:rsid w:val="007C46A8"/>
    <w:rsid w:val="007C47CB"/>
    <w:rsid w:val="007C5021"/>
    <w:rsid w:val="007C6D14"/>
    <w:rsid w:val="007D0D4F"/>
    <w:rsid w:val="007D1885"/>
    <w:rsid w:val="007D458E"/>
    <w:rsid w:val="007D4D86"/>
    <w:rsid w:val="007D55CF"/>
    <w:rsid w:val="007D69C0"/>
    <w:rsid w:val="007D786C"/>
    <w:rsid w:val="007E295F"/>
    <w:rsid w:val="007E6208"/>
    <w:rsid w:val="007F11B8"/>
    <w:rsid w:val="007F20AE"/>
    <w:rsid w:val="007F2695"/>
    <w:rsid w:val="007F49B7"/>
    <w:rsid w:val="007F540F"/>
    <w:rsid w:val="007F5A85"/>
    <w:rsid w:val="007F72D6"/>
    <w:rsid w:val="00801B2F"/>
    <w:rsid w:val="00802B96"/>
    <w:rsid w:val="00802FDE"/>
    <w:rsid w:val="00803EE1"/>
    <w:rsid w:val="00805832"/>
    <w:rsid w:val="00807885"/>
    <w:rsid w:val="008078F2"/>
    <w:rsid w:val="008120F2"/>
    <w:rsid w:val="0081281C"/>
    <w:rsid w:val="00813212"/>
    <w:rsid w:val="00813BEC"/>
    <w:rsid w:val="00813D18"/>
    <w:rsid w:val="00814E61"/>
    <w:rsid w:val="00820071"/>
    <w:rsid w:val="00820B5A"/>
    <w:rsid w:val="00822082"/>
    <w:rsid w:val="00822CC7"/>
    <w:rsid w:val="008238D2"/>
    <w:rsid w:val="00823C46"/>
    <w:rsid w:val="00824D65"/>
    <w:rsid w:val="00825475"/>
    <w:rsid w:val="00826FDF"/>
    <w:rsid w:val="00830CFE"/>
    <w:rsid w:val="00832545"/>
    <w:rsid w:val="008329B0"/>
    <w:rsid w:val="0083359F"/>
    <w:rsid w:val="00834963"/>
    <w:rsid w:val="008351C2"/>
    <w:rsid w:val="008361ED"/>
    <w:rsid w:val="00837958"/>
    <w:rsid w:val="00841628"/>
    <w:rsid w:val="00841867"/>
    <w:rsid w:val="008432D4"/>
    <w:rsid w:val="00843CB6"/>
    <w:rsid w:val="00847907"/>
    <w:rsid w:val="00847C23"/>
    <w:rsid w:val="008553D0"/>
    <w:rsid w:val="008568B2"/>
    <w:rsid w:val="008611C2"/>
    <w:rsid w:val="008617D1"/>
    <w:rsid w:val="00861B6C"/>
    <w:rsid w:val="00863D54"/>
    <w:rsid w:val="0086426B"/>
    <w:rsid w:val="0086660F"/>
    <w:rsid w:val="00866FD0"/>
    <w:rsid w:val="00867543"/>
    <w:rsid w:val="00871566"/>
    <w:rsid w:val="008727D6"/>
    <w:rsid w:val="008728A6"/>
    <w:rsid w:val="00874A85"/>
    <w:rsid w:val="00880C1C"/>
    <w:rsid w:val="00881F65"/>
    <w:rsid w:val="00882497"/>
    <w:rsid w:val="008846DD"/>
    <w:rsid w:val="008847E5"/>
    <w:rsid w:val="00884B86"/>
    <w:rsid w:val="008853E1"/>
    <w:rsid w:val="00885D9B"/>
    <w:rsid w:val="00887C9A"/>
    <w:rsid w:val="008901D1"/>
    <w:rsid w:val="008903B3"/>
    <w:rsid w:val="00890865"/>
    <w:rsid w:val="00891190"/>
    <w:rsid w:val="00891F88"/>
    <w:rsid w:val="0089292C"/>
    <w:rsid w:val="00892A00"/>
    <w:rsid w:val="00892BC7"/>
    <w:rsid w:val="00893330"/>
    <w:rsid w:val="00894703"/>
    <w:rsid w:val="0089571E"/>
    <w:rsid w:val="008970AD"/>
    <w:rsid w:val="00897DED"/>
    <w:rsid w:val="008A0610"/>
    <w:rsid w:val="008A0781"/>
    <w:rsid w:val="008A0A76"/>
    <w:rsid w:val="008A140E"/>
    <w:rsid w:val="008A3723"/>
    <w:rsid w:val="008A4864"/>
    <w:rsid w:val="008A5518"/>
    <w:rsid w:val="008A588A"/>
    <w:rsid w:val="008B11B8"/>
    <w:rsid w:val="008B13D4"/>
    <w:rsid w:val="008B39DB"/>
    <w:rsid w:val="008B4FBE"/>
    <w:rsid w:val="008B6BD0"/>
    <w:rsid w:val="008C01D8"/>
    <w:rsid w:val="008C2B00"/>
    <w:rsid w:val="008C432B"/>
    <w:rsid w:val="008C57A3"/>
    <w:rsid w:val="008C58A7"/>
    <w:rsid w:val="008C5ACE"/>
    <w:rsid w:val="008C635A"/>
    <w:rsid w:val="008C75A2"/>
    <w:rsid w:val="008C79A3"/>
    <w:rsid w:val="008C7B37"/>
    <w:rsid w:val="008D2714"/>
    <w:rsid w:val="008D32F0"/>
    <w:rsid w:val="008D368D"/>
    <w:rsid w:val="008D7B34"/>
    <w:rsid w:val="008E0F44"/>
    <w:rsid w:val="008E176B"/>
    <w:rsid w:val="008F0C38"/>
    <w:rsid w:val="008F0C82"/>
    <w:rsid w:val="008F2F49"/>
    <w:rsid w:val="008F5D9D"/>
    <w:rsid w:val="008F6366"/>
    <w:rsid w:val="00900282"/>
    <w:rsid w:val="00900CEC"/>
    <w:rsid w:val="00905F82"/>
    <w:rsid w:val="00907F62"/>
    <w:rsid w:val="00910C8D"/>
    <w:rsid w:val="00912040"/>
    <w:rsid w:val="009121B5"/>
    <w:rsid w:val="009122FA"/>
    <w:rsid w:val="0091418E"/>
    <w:rsid w:val="00917218"/>
    <w:rsid w:val="009218BD"/>
    <w:rsid w:val="009254A2"/>
    <w:rsid w:val="00930C6C"/>
    <w:rsid w:val="0093242A"/>
    <w:rsid w:val="00936833"/>
    <w:rsid w:val="009400B2"/>
    <w:rsid w:val="0094068A"/>
    <w:rsid w:val="00940F79"/>
    <w:rsid w:val="00945326"/>
    <w:rsid w:val="00946968"/>
    <w:rsid w:val="00946C34"/>
    <w:rsid w:val="0094742E"/>
    <w:rsid w:val="00950F7B"/>
    <w:rsid w:val="0095104E"/>
    <w:rsid w:val="00951247"/>
    <w:rsid w:val="00960824"/>
    <w:rsid w:val="00960889"/>
    <w:rsid w:val="00963013"/>
    <w:rsid w:val="00963A81"/>
    <w:rsid w:val="00964744"/>
    <w:rsid w:val="00964D41"/>
    <w:rsid w:val="00965576"/>
    <w:rsid w:val="009675C2"/>
    <w:rsid w:val="00967F74"/>
    <w:rsid w:val="0097037C"/>
    <w:rsid w:val="009710BC"/>
    <w:rsid w:val="00974B4B"/>
    <w:rsid w:val="009754AF"/>
    <w:rsid w:val="009754FB"/>
    <w:rsid w:val="00975F6A"/>
    <w:rsid w:val="00977728"/>
    <w:rsid w:val="00977F07"/>
    <w:rsid w:val="00980560"/>
    <w:rsid w:val="009814C4"/>
    <w:rsid w:val="009819C4"/>
    <w:rsid w:val="00982408"/>
    <w:rsid w:val="009856DA"/>
    <w:rsid w:val="00985C1B"/>
    <w:rsid w:val="00991281"/>
    <w:rsid w:val="0099358D"/>
    <w:rsid w:val="00996201"/>
    <w:rsid w:val="0099797B"/>
    <w:rsid w:val="009A055E"/>
    <w:rsid w:val="009A13E4"/>
    <w:rsid w:val="009A1C2D"/>
    <w:rsid w:val="009A567E"/>
    <w:rsid w:val="009A611A"/>
    <w:rsid w:val="009A7EB5"/>
    <w:rsid w:val="009A7ED4"/>
    <w:rsid w:val="009B2064"/>
    <w:rsid w:val="009B216A"/>
    <w:rsid w:val="009B3B57"/>
    <w:rsid w:val="009B410C"/>
    <w:rsid w:val="009B5093"/>
    <w:rsid w:val="009B6B35"/>
    <w:rsid w:val="009C0817"/>
    <w:rsid w:val="009C1CEC"/>
    <w:rsid w:val="009C3663"/>
    <w:rsid w:val="009C3722"/>
    <w:rsid w:val="009C37D0"/>
    <w:rsid w:val="009C45F2"/>
    <w:rsid w:val="009C4DF9"/>
    <w:rsid w:val="009C6578"/>
    <w:rsid w:val="009C6CE1"/>
    <w:rsid w:val="009D3870"/>
    <w:rsid w:val="009D3DF5"/>
    <w:rsid w:val="009D5F04"/>
    <w:rsid w:val="009D709E"/>
    <w:rsid w:val="009E0503"/>
    <w:rsid w:val="009E290B"/>
    <w:rsid w:val="009E3618"/>
    <w:rsid w:val="009E36A0"/>
    <w:rsid w:val="009E6294"/>
    <w:rsid w:val="009E78BC"/>
    <w:rsid w:val="009F02D1"/>
    <w:rsid w:val="009F2017"/>
    <w:rsid w:val="009F246F"/>
    <w:rsid w:val="009F31AF"/>
    <w:rsid w:val="009F3237"/>
    <w:rsid w:val="009F3CC0"/>
    <w:rsid w:val="009F416F"/>
    <w:rsid w:val="009F4389"/>
    <w:rsid w:val="009F4499"/>
    <w:rsid w:val="009F503D"/>
    <w:rsid w:val="009F5B28"/>
    <w:rsid w:val="00A025AC"/>
    <w:rsid w:val="00A03BE6"/>
    <w:rsid w:val="00A04A46"/>
    <w:rsid w:val="00A05D44"/>
    <w:rsid w:val="00A061EF"/>
    <w:rsid w:val="00A07F13"/>
    <w:rsid w:val="00A10BE6"/>
    <w:rsid w:val="00A16D4A"/>
    <w:rsid w:val="00A20412"/>
    <w:rsid w:val="00A21563"/>
    <w:rsid w:val="00A21B87"/>
    <w:rsid w:val="00A22C6F"/>
    <w:rsid w:val="00A245CA"/>
    <w:rsid w:val="00A25E17"/>
    <w:rsid w:val="00A261A7"/>
    <w:rsid w:val="00A27B9A"/>
    <w:rsid w:val="00A27FA7"/>
    <w:rsid w:val="00A300F8"/>
    <w:rsid w:val="00A30BB9"/>
    <w:rsid w:val="00A31885"/>
    <w:rsid w:val="00A3228E"/>
    <w:rsid w:val="00A32D3B"/>
    <w:rsid w:val="00A3438B"/>
    <w:rsid w:val="00A3494E"/>
    <w:rsid w:val="00A40199"/>
    <w:rsid w:val="00A4170B"/>
    <w:rsid w:val="00A41E4F"/>
    <w:rsid w:val="00A451EF"/>
    <w:rsid w:val="00A4538B"/>
    <w:rsid w:val="00A464A6"/>
    <w:rsid w:val="00A46C9B"/>
    <w:rsid w:val="00A475A8"/>
    <w:rsid w:val="00A47887"/>
    <w:rsid w:val="00A47A06"/>
    <w:rsid w:val="00A50406"/>
    <w:rsid w:val="00A509C2"/>
    <w:rsid w:val="00A541DC"/>
    <w:rsid w:val="00A55378"/>
    <w:rsid w:val="00A57C2E"/>
    <w:rsid w:val="00A606F0"/>
    <w:rsid w:val="00A60A70"/>
    <w:rsid w:val="00A63854"/>
    <w:rsid w:val="00A65067"/>
    <w:rsid w:val="00A6652C"/>
    <w:rsid w:val="00A7077E"/>
    <w:rsid w:val="00A719C9"/>
    <w:rsid w:val="00A732AC"/>
    <w:rsid w:val="00A738E8"/>
    <w:rsid w:val="00A74F39"/>
    <w:rsid w:val="00A86FF8"/>
    <w:rsid w:val="00A907E6"/>
    <w:rsid w:val="00A93657"/>
    <w:rsid w:val="00A950F3"/>
    <w:rsid w:val="00A957A8"/>
    <w:rsid w:val="00A96746"/>
    <w:rsid w:val="00AA01CF"/>
    <w:rsid w:val="00AA08D0"/>
    <w:rsid w:val="00AA0A4D"/>
    <w:rsid w:val="00AA2A7F"/>
    <w:rsid w:val="00AA42A8"/>
    <w:rsid w:val="00AB044E"/>
    <w:rsid w:val="00AB2D30"/>
    <w:rsid w:val="00AB2D39"/>
    <w:rsid w:val="00AB3DA7"/>
    <w:rsid w:val="00AB495C"/>
    <w:rsid w:val="00AB4B29"/>
    <w:rsid w:val="00AB5768"/>
    <w:rsid w:val="00AB6B45"/>
    <w:rsid w:val="00AC083C"/>
    <w:rsid w:val="00AC130A"/>
    <w:rsid w:val="00AC38AC"/>
    <w:rsid w:val="00AC6C6B"/>
    <w:rsid w:val="00AD2627"/>
    <w:rsid w:val="00AD463A"/>
    <w:rsid w:val="00AD5B27"/>
    <w:rsid w:val="00AD6775"/>
    <w:rsid w:val="00AD744E"/>
    <w:rsid w:val="00AE19FD"/>
    <w:rsid w:val="00AE1BEF"/>
    <w:rsid w:val="00AE50C7"/>
    <w:rsid w:val="00AE523B"/>
    <w:rsid w:val="00AE53F7"/>
    <w:rsid w:val="00AE781B"/>
    <w:rsid w:val="00AF1FA5"/>
    <w:rsid w:val="00AF2B56"/>
    <w:rsid w:val="00AF3AEB"/>
    <w:rsid w:val="00AF4418"/>
    <w:rsid w:val="00AF47D8"/>
    <w:rsid w:val="00AF5EB1"/>
    <w:rsid w:val="00AF73AD"/>
    <w:rsid w:val="00B0169B"/>
    <w:rsid w:val="00B05DB3"/>
    <w:rsid w:val="00B07269"/>
    <w:rsid w:val="00B07347"/>
    <w:rsid w:val="00B104D8"/>
    <w:rsid w:val="00B104F9"/>
    <w:rsid w:val="00B10E6B"/>
    <w:rsid w:val="00B12C51"/>
    <w:rsid w:val="00B13200"/>
    <w:rsid w:val="00B1384A"/>
    <w:rsid w:val="00B14395"/>
    <w:rsid w:val="00B14A4C"/>
    <w:rsid w:val="00B16364"/>
    <w:rsid w:val="00B16425"/>
    <w:rsid w:val="00B17AB7"/>
    <w:rsid w:val="00B24771"/>
    <w:rsid w:val="00B24E7B"/>
    <w:rsid w:val="00B25597"/>
    <w:rsid w:val="00B26433"/>
    <w:rsid w:val="00B271FF"/>
    <w:rsid w:val="00B27695"/>
    <w:rsid w:val="00B27ADB"/>
    <w:rsid w:val="00B30630"/>
    <w:rsid w:val="00B323A8"/>
    <w:rsid w:val="00B32EBE"/>
    <w:rsid w:val="00B3406A"/>
    <w:rsid w:val="00B34BD3"/>
    <w:rsid w:val="00B35316"/>
    <w:rsid w:val="00B35D53"/>
    <w:rsid w:val="00B362B0"/>
    <w:rsid w:val="00B37565"/>
    <w:rsid w:val="00B40482"/>
    <w:rsid w:val="00B40C22"/>
    <w:rsid w:val="00B42BAC"/>
    <w:rsid w:val="00B42EB9"/>
    <w:rsid w:val="00B44627"/>
    <w:rsid w:val="00B4500A"/>
    <w:rsid w:val="00B450EF"/>
    <w:rsid w:val="00B55639"/>
    <w:rsid w:val="00B55A27"/>
    <w:rsid w:val="00B55E7E"/>
    <w:rsid w:val="00B56124"/>
    <w:rsid w:val="00B57D87"/>
    <w:rsid w:val="00B6025B"/>
    <w:rsid w:val="00B617FC"/>
    <w:rsid w:val="00B66E1F"/>
    <w:rsid w:val="00B67264"/>
    <w:rsid w:val="00B70120"/>
    <w:rsid w:val="00B70B10"/>
    <w:rsid w:val="00B71B2B"/>
    <w:rsid w:val="00B72352"/>
    <w:rsid w:val="00B7428E"/>
    <w:rsid w:val="00B75C88"/>
    <w:rsid w:val="00B75ED9"/>
    <w:rsid w:val="00B7605E"/>
    <w:rsid w:val="00B83B0D"/>
    <w:rsid w:val="00B855E1"/>
    <w:rsid w:val="00B8678A"/>
    <w:rsid w:val="00B87122"/>
    <w:rsid w:val="00B87998"/>
    <w:rsid w:val="00B91F79"/>
    <w:rsid w:val="00B92541"/>
    <w:rsid w:val="00B92D45"/>
    <w:rsid w:val="00B92D5E"/>
    <w:rsid w:val="00B930AF"/>
    <w:rsid w:val="00B94867"/>
    <w:rsid w:val="00B94B8E"/>
    <w:rsid w:val="00B9573F"/>
    <w:rsid w:val="00B968C8"/>
    <w:rsid w:val="00B9756B"/>
    <w:rsid w:val="00B97FAF"/>
    <w:rsid w:val="00BA08BF"/>
    <w:rsid w:val="00BA0B6C"/>
    <w:rsid w:val="00BA0DB7"/>
    <w:rsid w:val="00BA1018"/>
    <w:rsid w:val="00BA2655"/>
    <w:rsid w:val="00BA293E"/>
    <w:rsid w:val="00BA3305"/>
    <w:rsid w:val="00BA3DB1"/>
    <w:rsid w:val="00BA42A0"/>
    <w:rsid w:val="00BA6424"/>
    <w:rsid w:val="00BB3A74"/>
    <w:rsid w:val="00BB4127"/>
    <w:rsid w:val="00BB4461"/>
    <w:rsid w:val="00BB4A10"/>
    <w:rsid w:val="00BC20F4"/>
    <w:rsid w:val="00BC2D0E"/>
    <w:rsid w:val="00BC2F6B"/>
    <w:rsid w:val="00BC4B9C"/>
    <w:rsid w:val="00BC5441"/>
    <w:rsid w:val="00BC6099"/>
    <w:rsid w:val="00BC6CEC"/>
    <w:rsid w:val="00BC7885"/>
    <w:rsid w:val="00BD1260"/>
    <w:rsid w:val="00BD1592"/>
    <w:rsid w:val="00BD3E38"/>
    <w:rsid w:val="00BD514E"/>
    <w:rsid w:val="00BD5246"/>
    <w:rsid w:val="00BD58C8"/>
    <w:rsid w:val="00BD61C2"/>
    <w:rsid w:val="00BE06DA"/>
    <w:rsid w:val="00BE085C"/>
    <w:rsid w:val="00BE0FC7"/>
    <w:rsid w:val="00BE361C"/>
    <w:rsid w:val="00BE3955"/>
    <w:rsid w:val="00BE3E5D"/>
    <w:rsid w:val="00BE427E"/>
    <w:rsid w:val="00BE54CE"/>
    <w:rsid w:val="00BE6E02"/>
    <w:rsid w:val="00BE7014"/>
    <w:rsid w:val="00BE71A7"/>
    <w:rsid w:val="00BF2168"/>
    <w:rsid w:val="00BF2C65"/>
    <w:rsid w:val="00BF44D3"/>
    <w:rsid w:val="00BF55B0"/>
    <w:rsid w:val="00BF6985"/>
    <w:rsid w:val="00BF7A9E"/>
    <w:rsid w:val="00C003C6"/>
    <w:rsid w:val="00C01C49"/>
    <w:rsid w:val="00C02B47"/>
    <w:rsid w:val="00C034FE"/>
    <w:rsid w:val="00C0678F"/>
    <w:rsid w:val="00C06812"/>
    <w:rsid w:val="00C06BEA"/>
    <w:rsid w:val="00C074D2"/>
    <w:rsid w:val="00C104AC"/>
    <w:rsid w:val="00C10A19"/>
    <w:rsid w:val="00C12344"/>
    <w:rsid w:val="00C15733"/>
    <w:rsid w:val="00C16125"/>
    <w:rsid w:val="00C16B65"/>
    <w:rsid w:val="00C17300"/>
    <w:rsid w:val="00C17BF2"/>
    <w:rsid w:val="00C201A4"/>
    <w:rsid w:val="00C210AD"/>
    <w:rsid w:val="00C22F85"/>
    <w:rsid w:val="00C24B53"/>
    <w:rsid w:val="00C30020"/>
    <w:rsid w:val="00C301A3"/>
    <w:rsid w:val="00C302D1"/>
    <w:rsid w:val="00C30C9B"/>
    <w:rsid w:val="00C31496"/>
    <w:rsid w:val="00C31F50"/>
    <w:rsid w:val="00C32159"/>
    <w:rsid w:val="00C323D6"/>
    <w:rsid w:val="00C348D8"/>
    <w:rsid w:val="00C41047"/>
    <w:rsid w:val="00C4508C"/>
    <w:rsid w:val="00C463D5"/>
    <w:rsid w:val="00C46FF4"/>
    <w:rsid w:val="00C50BA2"/>
    <w:rsid w:val="00C51E9E"/>
    <w:rsid w:val="00C52035"/>
    <w:rsid w:val="00C52374"/>
    <w:rsid w:val="00C538BC"/>
    <w:rsid w:val="00C56941"/>
    <w:rsid w:val="00C608D4"/>
    <w:rsid w:val="00C6280F"/>
    <w:rsid w:val="00C63386"/>
    <w:rsid w:val="00C63837"/>
    <w:rsid w:val="00C71709"/>
    <w:rsid w:val="00C72205"/>
    <w:rsid w:val="00C7267C"/>
    <w:rsid w:val="00C7282D"/>
    <w:rsid w:val="00C73125"/>
    <w:rsid w:val="00C747CB"/>
    <w:rsid w:val="00C74CBF"/>
    <w:rsid w:val="00C81272"/>
    <w:rsid w:val="00C8237E"/>
    <w:rsid w:val="00C85A5B"/>
    <w:rsid w:val="00C85B60"/>
    <w:rsid w:val="00C863CB"/>
    <w:rsid w:val="00C878B8"/>
    <w:rsid w:val="00C94BB9"/>
    <w:rsid w:val="00C94C7E"/>
    <w:rsid w:val="00C95540"/>
    <w:rsid w:val="00C95629"/>
    <w:rsid w:val="00C95A4E"/>
    <w:rsid w:val="00C96B6D"/>
    <w:rsid w:val="00CA0260"/>
    <w:rsid w:val="00CA06D9"/>
    <w:rsid w:val="00CA1C1F"/>
    <w:rsid w:val="00CA3BFA"/>
    <w:rsid w:val="00CA511F"/>
    <w:rsid w:val="00CA6542"/>
    <w:rsid w:val="00CA7565"/>
    <w:rsid w:val="00CB0D6E"/>
    <w:rsid w:val="00CB20CA"/>
    <w:rsid w:val="00CB326E"/>
    <w:rsid w:val="00CB38FD"/>
    <w:rsid w:val="00CB4572"/>
    <w:rsid w:val="00CB51DC"/>
    <w:rsid w:val="00CB5388"/>
    <w:rsid w:val="00CB7BC3"/>
    <w:rsid w:val="00CC1163"/>
    <w:rsid w:val="00CC1B91"/>
    <w:rsid w:val="00CC1CD5"/>
    <w:rsid w:val="00CC2250"/>
    <w:rsid w:val="00CC2CD9"/>
    <w:rsid w:val="00CC3B79"/>
    <w:rsid w:val="00CC4855"/>
    <w:rsid w:val="00CD0F1E"/>
    <w:rsid w:val="00CD1429"/>
    <w:rsid w:val="00CD2486"/>
    <w:rsid w:val="00CD2FF2"/>
    <w:rsid w:val="00CD3530"/>
    <w:rsid w:val="00CD3C95"/>
    <w:rsid w:val="00CE4810"/>
    <w:rsid w:val="00CE4C63"/>
    <w:rsid w:val="00CE6787"/>
    <w:rsid w:val="00CF061D"/>
    <w:rsid w:val="00CF13E1"/>
    <w:rsid w:val="00CF1520"/>
    <w:rsid w:val="00CF1D0F"/>
    <w:rsid w:val="00CF1D92"/>
    <w:rsid w:val="00CF2991"/>
    <w:rsid w:val="00CF3746"/>
    <w:rsid w:val="00CF4CA5"/>
    <w:rsid w:val="00CF5308"/>
    <w:rsid w:val="00CF6E92"/>
    <w:rsid w:val="00D03591"/>
    <w:rsid w:val="00D03B17"/>
    <w:rsid w:val="00D0739D"/>
    <w:rsid w:val="00D07808"/>
    <w:rsid w:val="00D07A36"/>
    <w:rsid w:val="00D07E9E"/>
    <w:rsid w:val="00D10568"/>
    <w:rsid w:val="00D10A31"/>
    <w:rsid w:val="00D12360"/>
    <w:rsid w:val="00D126BD"/>
    <w:rsid w:val="00D12F1A"/>
    <w:rsid w:val="00D14A50"/>
    <w:rsid w:val="00D14EC2"/>
    <w:rsid w:val="00D15C20"/>
    <w:rsid w:val="00D16AAB"/>
    <w:rsid w:val="00D17765"/>
    <w:rsid w:val="00D2001B"/>
    <w:rsid w:val="00D2166D"/>
    <w:rsid w:val="00D22E1F"/>
    <w:rsid w:val="00D22FC9"/>
    <w:rsid w:val="00D2544A"/>
    <w:rsid w:val="00D3091C"/>
    <w:rsid w:val="00D343CD"/>
    <w:rsid w:val="00D37B33"/>
    <w:rsid w:val="00D40AC5"/>
    <w:rsid w:val="00D41DE4"/>
    <w:rsid w:val="00D41FEB"/>
    <w:rsid w:val="00D432BE"/>
    <w:rsid w:val="00D439E4"/>
    <w:rsid w:val="00D4775E"/>
    <w:rsid w:val="00D47FA1"/>
    <w:rsid w:val="00D52300"/>
    <w:rsid w:val="00D52639"/>
    <w:rsid w:val="00D52A6D"/>
    <w:rsid w:val="00D52C82"/>
    <w:rsid w:val="00D53874"/>
    <w:rsid w:val="00D5445E"/>
    <w:rsid w:val="00D54978"/>
    <w:rsid w:val="00D57C6B"/>
    <w:rsid w:val="00D636A3"/>
    <w:rsid w:val="00D640B6"/>
    <w:rsid w:val="00D71676"/>
    <w:rsid w:val="00D71732"/>
    <w:rsid w:val="00D71895"/>
    <w:rsid w:val="00D71946"/>
    <w:rsid w:val="00D80842"/>
    <w:rsid w:val="00D80AA5"/>
    <w:rsid w:val="00D81355"/>
    <w:rsid w:val="00D83955"/>
    <w:rsid w:val="00D85540"/>
    <w:rsid w:val="00D8596C"/>
    <w:rsid w:val="00D86583"/>
    <w:rsid w:val="00D86D69"/>
    <w:rsid w:val="00D873EC"/>
    <w:rsid w:val="00D91814"/>
    <w:rsid w:val="00D91EC7"/>
    <w:rsid w:val="00D927E1"/>
    <w:rsid w:val="00D967D9"/>
    <w:rsid w:val="00D97B59"/>
    <w:rsid w:val="00D97C08"/>
    <w:rsid w:val="00D97EE5"/>
    <w:rsid w:val="00DA010D"/>
    <w:rsid w:val="00DA03F0"/>
    <w:rsid w:val="00DA45C5"/>
    <w:rsid w:val="00DA48B4"/>
    <w:rsid w:val="00DB5E2A"/>
    <w:rsid w:val="00DC026A"/>
    <w:rsid w:val="00DC04B4"/>
    <w:rsid w:val="00DC1033"/>
    <w:rsid w:val="00DC2D1D"/>
    <w:rsid w:val="00DC426C"/>
    <w:rsid w:val="00DC4B88"/>
    <w:rsid w:val="00DC7344"/>
    <w:rsid w:val="00DC7A89"/>
    <w:rsid w:val="00DD42F0"/>
    <w:rsid w:val="00DD71EB"/>
    <w:rsid w:val="00DD78E5"/>
    <w:rsid w:val="00DE08E0"/>
    <w:rsid w:val="00DE0BBC"/>
    <w:rsid w:val="00DE0D60"/>
    <w:rsid w:val="00DE123A"/>
    <w:rsid w:val="00DE4F57"/>
    <w:rsid w:val="00DE7A51"/>
    <w:rsid w:val="00DF12C4"/>
    <w:rsid w:val="00DF1341"/>
    <w:rsid w:val="00DF1483"/>
    <w:rsid w:val="00DF38F6"/>
    <w:rsid w:val="00DF40D2"/>
    <w:rsid w:val="00DF4B6A"/>
    <w:rsid w:val="00DF4D5E"/>
    <w:rsid w:val="00DF64BE"/>
    <w:rsid w:val="00E00478"/>
    <w:rsid w:val="00E0074D"/>
    <w:rsid w:val="00E00D78"/>
    <w:rsid w:val="00E014D7"/>
    <w:rsid w:val="00E01AD0"/>
    <w:rsid w:val="00E032D9"/>
    <w:rsid w:val="00E03758"/>
    <w:rsid w:val="00E039CF"/>
    <w:rsid w:val="00E0546E"/>
    <w:rsid w:val="00E063D0"/>
    <w:rsid w:val="00E07750"/>
    <w:rsid w:val="00E105FE"/>
    <w:rsid w:val="00E14D76"/>
    <w:rsid w:val="00E15C53"/>
    <w:rsid w:val="00E17FD1"/>
    <w:rsid w:val="00E24A2E"/>
    <w:rsid w:val="00E27D42"/>
    <w:rsid w:val="00E300C0"/>
    <w:rsid w:val="00E30B10"/>
    <w:rsid w:val="00E313A9"/>
    <w:rsid w:val="00E31434"/>
    <w:rsid w:val="00E31A85"/>
    <w:rsid w:val="00E34A20"/>
    <w:rsid w:val="00E351C1"/>
    <w:rsid w:val="00E3578F"/>
    <w:rsid w:val="00E4129F"/>
    <w:rsid w:val="00E4180C"/>
    <w:rsid w:val="00E45097"/>
    <w:rsid w:val="00E45F1F"/>
    <w:rsid w:val="00E47CA5"/>
    <w:rsid w:val="00E504AC"/>
    <w:rsid w:val="00E5077E"/>
    <w:rsid w:val="00E51F14"/>
    <w:rsid w:val="00E53A51"/>
    <w:rsid w:val="00E542C8"/>
    <w:rsid w:val="00E570B9"/>
    <w:rsid w:val="00E577C4"/>
    <w:rsid w:val="00E604D2"/>
    <w:rsid w:val="00E60EDC"/>
    <w:rsid w:val="00E63021"/>
    <w:rsid w:val="00E652F0"/>
    <w:rsid w:val="00E67BB4"/>
    <w:rsid w:val="00E70AE4"/>
    <w:rsid w:val="00E70D2B"/>
    <w:rsid w:val="00E71398"/>
    <w:rsid w:val="00E73C84"/>
    <w:rsid w:val="00E73F26"/>
    <w:rsid w:val="00E80982"/>
    <w:rsid w:val="00E8118E"/>
    <w:rsid w:val="00E8253A"/>
    <w:rsid w:val="00E83359"/>
    <w:rsid w:val="00E848B5"/>
    <w:rsid w:val="00E84CD5"/>
    <w:rsid w:val="00E8516E"/>
    <w:rsid w:val="00E852BF"/>
    <w:rsid w:val="00E85464"/>
    <w:rsid w:val="00E8599A"/>
    <w:rsid w:val="00E86E0B"/>
    <w:rsid w:val="00E86F30"/>
    <w:rsid w:val="00E87B64"/>
    <w:rsid w:val="00E87E0A"/>
    <w:rsid w:val="00E9011F"/>
    <w:rsid w:val="00E9132A"/>
    <w:rsid w:val="00E925A2"/>
    <w:rsid w:val="00E93B35"/>
    <w:rsid w:val="00E96579"/>
    <w:rsid w:val="00E97244"/>
    <w:rsid w:val="00EA06DD"/>
    <w:rsid w:val="00EA0E88"/>
    <w:rsid w:val="00EA1B86"/>
    <w:rsid w:val="00EA30F5"/>
    <w:rsid w:val="00EA4661"/>
    <w:rsid w:val="00EA46D5"/>
    <w:rsid w:val="00EA478F"/>
    <w:rsid w:val="00EA54FA"/>
    <w:rsid w:val="00EA59C1"/>
    <w:rsid w:val="00EB0DAD"/>
    <w:rsid w:val="00EB1CE3"/>
    <w:rsid w:val="00EB364E"/>
    <w:rsid w:val="00EB372D"/>
    <w:rsid w:val="00EB3877"/>
    <w:rsid w:val="00EB3C9A"/>
    <w:rsid w:val="00EB3E87"/>
    <w:rsid w:val="00EB4DE5"/>
    <w:rsid w:val="00EB4FA0"/>
    <w:rsid w:val="00EB712E"/>
    <w:rsid w:val="00EC1BC1"/>
    <w:rsid w:val="00EC6FD6"/>
    <w:rsid w:val="00EC7B6A"/>
    <w:rsid w:val="00ED0ACC"/>
    <w:rsid w:val="00ED2418"/>
    <w:rsid w:val="00ED2476"/>
    <w:rsid w:val="00ED5D19"/>
    <w:rsid w:val="00ED742E"/>
    <w:rsid w:val="00ED7B23"/>
    <w:rsid w:val="00EE0739"/>
    <w:rsid w:val="00EE07C5"/>
    <w:rsid w:val="00EE18D3"/>
    <w:rsid w:val="00EE2C0B"/>
    <w:rsid w:val="00EE2E56"/>
    <w:rsid w:val="00EE3386"/>
    <w:rsid w:val="00EE3AFC"/>
    <w:rsid w:val="00EF15FC"/>
    <w:rsid w:val="00EF206D"/>
    <w:rsid w:val="00EF21CD"/>
    <w:rsid w:val="00EF2F31"/>
    <w:rsid w:val="00EF581E"/>
    <w:rsid w:val="00EF671B"/>
    <w:rsid w:val="00EF7FA3"/>
    <w:rsid w:val="00F01919"/>
    <w:rsid w:val="00F01E19"/>
    <w:rsid w:val="00F01F54"/>
    <w:rsid w:val="00F02358"/>
    <w:rsid w:val="00F02485"/>
    <w:rsid w:val="00F04CEB"/>
    <w:rsid w:val="00F056DB"/>
    <w:rsid w:val="00F06886"/>
    <w:rsid w:val="00F074C0"/>
    <w:rsid w:val="00F0769F"/>
    <w:rsid w:val="00F07E8F"/>
    <w:rsid w:val="00F10226"/>
    <w:rsid w:val="00F10CF9"/>
    <w:rsid w:val="00F111E6"/>
    <w:rsid w:val="00F1250F"/>
    <w:rsid w:val="00F128D0"/>
    <w:rsid w:val="00F12D32"/>
    <w:rsid w:val="00F13C15"/>
    <w:rsid w:val="00F1496F"/>
    <w:rsid w:val="00F15E19"/>
    <w:rsid w:val="00F16387"/>
    <w:rsid w:val="00F214E8"/>
    <w:rsid w:val="00F21ABC"/>
    <w:rsid w:val="00F235CD"/>
    <w:rsid w:val="00F237DE"/>
    <w:rsid w:val="00F26903"/>
    <w:rsid w:val="00F275A0"/>
    <w:rsid w:val="00F275F6"/>
    <w:rsid w:val="00F27AC1"/>
    <w:rsid w:val="00F30A5A"/>
    <w:rsid w:val="00F31E8B"/>
    <w:rsid w:val="00F32010"/>
    <w:rsid w:val="00F37898"/>
    <w:rsid w:val="00F41399"/>
    <w:rsid w:val="00F42C08"/>
    <w:rsid w:val="00F42D8C"/>
    <w:rsid w:val="00F43057"/>
    <w:rsid w:val="00F442D1"/>
    <w:rsid w:val="00F470AE"/>
    <w:rsid w:val="00F47964"/>
    <w:rsid w:val="00F47EEC"/>
    <w:rsid w:val="00F525E8"/>
    <w:rsid w:val="00F52DAB"/>
    <w:rsid w:val="00F54152"/>
    <w:rsid w:val="00F54DE8"/>
    <w:rsid w:val="00F55E0E"/>
    <w:rsid w:val="00F561D6"/>
    <w:rsid w:val="00F56533"/>
    <w:rsid w:val="00F57670"/>
    <w:rsid w:val="00F577CF"/>
    <w:rsid w:val="00F63C06"/>
    <w:rsid w:val="00F648D6"/>
    <w:rsid w:val="00F64D07"/>
    <w:rsid w:val="00F670A5"/>
    <w:rsid w:val="00F723C6"/>
    <w:rsid w:val="00F72D4F"/>
    <w:rsid w:val="00F74B2B"/>
    <w:rsid w:val="00F74DA5"/>
    <w:rsid w:val="00F77B4A"/>
    <w:rsid w:val="00F804B7"/>
    <w:rsid w:val="00F80C0A"/>
    <w:rsid w:val="00F80FB1"/>
    <w:rsid w:val="00F83049"/>
    <w:rsid w:val="00F8327F"/>
    <w:rsid w:val="00F85303"/>
    <w:rsid w:val="00F87DFC"/>
    <w:rsid w:val="00F903E7"/>
    <w:rsid w:val="00F92127"/>
    <w:rsid w:val="00F93363"/>
    <w:rsid w:val="00F94AD5"/>
    <w:rsid w:val="00F94E16"/>
    <w:rsid w:val="00F95263"/>
    <w:rsid w:val="00F95811"/>
    <w:rsid w:val="00F97E2E"/>
    <w:rsid w:val="00FA0D67"/>
    <w:rsid w:val="00FA3944"/>
    <w:rsid w:val="00FA44B4"/>
    <w:rsid w:val="00FA492A"/>
    <w:rsid w:val="00FA4A92"/>
    <w:rsid w:val="00FA52F3"/>
    <w:rsid w:val="00FA7B51"/>
    <w:rsid w:val="00FA7E60"/>
    <w:rsid w:val="00FB2AC1"/>
    <w:rsid w:val="00FB3986"/>
    <w:rsid w:val="00FB3CB2"/>
    <w:rsid w:val="00FB4B61"/>
    <w:rsid w:val="00FB7B88"/>
    <w:rsid w:val="00FC0871"/>
    <w:rsid w:val="00FC1E79"/>
    <w:rsid w:val="00FC33A0"/>
    <w:rsid w:val="00FC450B"/>
    <w:rsid w:val="00FC5630"/>
    <w:rsid w:val="00FC57B3"/>
    <w:rsid w:val="00FD0CA4"/>
    <w:rsid w:val="00FD12EC"/>
    <w:rsid w:val="00FD175F"/>
    <w:rsid w:val="00FD2C35"/>
    <w:rsid w:val="00FD4CE4"/>
    <w:rsid w:val="00FD5C4E"/>
    <w:rsid w:val="00FD5CA1"/>
    <w:rsid w:val="00FE11ED"/>
    <w:rsid w:val="00FE2BFD"/>
    <w:rsid w:val="00FE357F"/>
    <w:rsid w:val="00FE5E20"/>
    <w:rsid w:val="00FE61D3"/>
    <w:rsid w:val="00FE6762"/>
    <w:rsid w:val="00FE67AC"/>
    <w:rsid w:val="00FE7E7F"/>
    <w:rsid w:val="00FF010A"/>
    <w:rsid w:val="00FF2123"/>
    <w:rsid w:val="00FF2311"/>
    <w:rsid w:val="00FF3719"/>
    <w:rsid w:val="00FF3936"/>
    <w:rsid w:val="00FF5570"/>
    <w:rsid w:val="00FF6E0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FFB1A2"/>
  <w15:docId w15:val="{C1281A66-BDB2-4C15-9B1D-7F12B0AD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42EB9"/>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paragraph" w:styleId="berarbeitung">
    <w:name w:val="Revision"/>
    <w:hidden/>
    <w:uiPriority w:val="99"/>
    <w:semiHidden/>
    <w:rsid w:val="005B6530"/>
    <w:rPr>
      <w:sz w:val="24"/>
      <w:lang w:eastAsia="de-DE"/>
    </w:rPr>
  </w:style>
  <w:style w:type="character" w:styleId="Kommentarzeichen">
    <w:name w:val="annotation reference"/>
    <w:basedOn w:val="Absatz-Standardschriftart"/>
    <w:uiPriority w:val="99"/>
    <w:semiHidden/>
    <w:unhideWhenUsed/>
    <w:rsid w:val="001E6790"/>
    <w:rPr>
      <w:sz w:val="16"/>
      <w:szCs w:val="16"/>
    </w:rPr>
  </w:style>
  <w:style w:type="paragraph" w:styleId="Kommentartext">
    <w:name w:val="annotation text"/>
    <w:basedOn w:val="Standard"/>
    <w:link w:val="KommentartextZchn"/>
    <w:uiPriority w:val="99"/>
    <w:unhideWhenUsed/>
    <w:rsid w:val="001E6790"/>
    <w:rPr>
      <w:sz w:val="20"/>
    </w:rPr>
  </w:style>
  <w:style w:type="character" w:customStyle="1" w:styleId="KommentartextZchn">
    <w:name w:val="Kommentartext Zchn"/>
    <w:basedOn w:val="Absatz-Standardschriftart"/>
    <w:link w:val="Kommentartext"/>
    <w:uiPriority w:val="99"/>
    <w:rsid w:val="001E6790"/>
    <w:rPr>
      <w:lang w:eastAsia="de-DE"/>
    </w:rPr>
  </w:style>
  <w:style w:type="paragraph" w:styleId="Kommentarthema">
    <w:name w:val="annotation subject"/>
    <w:basedOn w:val="Kommentartext"/>
    <w:next w:val="Kommentartext"/>
    <w:link w:val="KommentarthemaZchn"/>
    <w:uiPriority w:val="99"/>
    <w:semiHidden/>
    <w:unhideWhenUsed/>
    <w:rsid w:val="001E6790"/>
    <w:rPr>
      <w:b/>
      <w:bCs/>
    </w:rPr>
  </w:style>
  <w:style w:type="character" w:customStyle="1" w:styleId="KommentarthemaZchn">
    <w:name w:val="Kommentarthema Zchn"/>
    <w:basedOn w:val="KommentartextZchn"/>
    <w:link w:val="Kommentarthema"/>
    <w:uiPriority w:val="99"/>
    <w:semiHidden/>
    <w:rsid w:val="001E6790"/>
    <w:rPr>
      <w:b/>
      <w:bCs/>
      <w:lang w:eastAsia="de-DE"/>
    </w:rPr>
  </w:style>
  <w:style w:type="character" w:styleId="NichtaufgelsteErwhnung">
    <w:name w:val="Unresolved Mention"/>
    <w:basedOn w:val="Absatz-Standardschriftart"/>
    <w:uiPriority w:val="99"/>
    <w:semiHidden/>
    <w:unhideWhenUsed/>
    <w:rsid w:val="00847C23"/>
    <w:rPr>
      <w:color w:val="605E5C"/>
      <w:shd w:val="clear" w:color="auto" w:fill="E1DFDD"/>
    </w:rPr>
  </w:style>
  <w:style w:type="paragraph" w:customStyle="1" w:styleId="xmsonormal">
    <w:name w:val="x_msonormal"/>
    <w:basedOn w:val="Standard"/>
    <w:rsid w:val="00E8599A"/>
    <w:rPr>
      <w:rFonts w:ascii="Arial" w:eastAsiaTheme="minorEastAsia" w:hAnsi="Arial" w:cs="Arial"/>
      <w:sz w:val="20"/>
      <w:lang w:eastAsia="zh-CN"/>
    </w:rPr>
  </w:style>
  <w:style w:type="paragraph" w:customStyle="1" w:styleId="xmsolistparagraph">
    <w:name w:val="x_msolistparagraph"/>
    <w:basedOn w:val="Standard"/>
    <w:rsid w:val="00E8599A"/>
    <w:pPr>
      <w:ind w:left="720"/>
    </w:pPr>
    <w:rPr>
      <w:rFonts w:ascii="Arial" w:eastAsiaTheme="minorEastAsia" w:hAnsi="Arial" w:cs="Arial"/>
      <w:sz w:val="20"/>
      <w:lang w:eastAsia="zh-CN"/>
    </w:rPr>
  </w:style>
  <w:style w:type="paragraph" w:styleId="Listenabsatz">
    <w:name w:val="List Paragraph"/>
    <w:basedOn w:val="Standard"/>
    <w:uiPriority w:val="34"/>
    <w:qFormat/>
    <w:rsid w:val="00CF1D92"/>
    <w:pPr>
      <w:ind w:left="720"/>
      <w:contextualSpacing/>
    </w:pPr>
  </w:style>
  <w:style w:type="paragraph" w:styleId="StandardWeb">
    <w:name w:val="Normal (Web)"/>
    <w:basedOn w:val="Standard"/>
    <w:uiPriority w:val="99"/>
    <w:semiHidden/>
    <w:unhideWhenUsed/>
    <w:rsid w:val="004C505E"/>
    <w:pPr>
      <w:spacing w:before="100" w:beforeAutospacing="1" w:after="100" w:afterAutospacing="1"/>
    </w:pPr>
    <w:rPr>
      <w:rFonts w:ascii="Times New Roman" w:eastAsia="Times New Roman" w:hAnsi="Times New Roman"/>
      <w:szCs w:val="24"/>
      <w:lang w:eastAsia="zh-CN"/>
    </w:rPr>
  </w:style>
  <w:style w:type="character" w:styleId="Fett">
    <w:name w:val="Strong"/>
    <w:basedOn w:val="Absatz-Standardschriftart"/>
    <w:uiPriority w:val="22"/>
    <w:qFormat/>
    <w:rsid w:val="004C505E"/>
    <w:rPr>
      <w:b/>
      <w:bCs/>
    </w:rPr>
  </w:style>
  <w:style w:type="character" w:customStyle="1" w:styleId="cf01">
    <w:name w:val="cf01"/>
    <w:basedOn w:val="Absatz-Standardschriftart"/>
    <w:rsid w:val="00084D27"/>
    <w:rPr>
      <w:rFonts w:ascii="Segoe UI" w:hAnsi="Segoe UI" w:cs="Segoe UI" w:hint="default"/>
      <w:sz w:val="18"/>
      <w:szCs w:val="18"/>
    </w:rPr>
  </w:style>
  <w:style w:type="character" w:customStyle="1" w:styleId="ui-provider">
    <w:name w:val="ui-provider"/>
    <w:basedOn w:val="Absatz-Standardschriftart"/>
    <w:rsid w:val="00677A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368032">
      <w:bodyDiv w:val="1"/>
      <w:marLeft w:val="0"/>
      <w:marRight w:val="0"/>
      <w:marTop w:val="0"/>
      <w:marBottom w:val="0"/>
      <w:divBdr>
        <w:top w:val="none" w:sz="0" w:space="0" w:color="auto"/>
        <w:left w:val="none" w:sz="0" w:space="0" w:color="auto"/>
        <w:bottom w:val="none" w:sz="0" w:space="0" w:color="auto"/>
        <w:right w:val="none" w:sz="0" w:space="0" w:color="auto"/>
      </w:divBdr>
      <w:divsChild>
        <w:div w:id="962005570">
          <w:marLeft w:val="749"/>
          <w:marRight w:val="0"/>
          <w:marTop w:val="100"/>
          <w:marBottom w:val="0"/>
          <w:divBdr>
            <w:top w:val="none" w:sz="0" w:space="0" w:color="auto"/>
            <w:left w:val="none" w:sz="0" w:space="0" w:color="auto"/>
            <w:bottom w:val="none" w:sz="0" w:space="0" w:color="auto"/>
            <w:right w:val="none" w:sz="0" w:space="0" w:color="auto"/>
          </w:divBdr>
        </w:div>
        <w:div w:id="704796191">
          <w:marLeft w:val="374"/>
          <w:marRight w:val="0"/>
          <w:marTop w:val="200"/>
          <w:marBottom w:val="0"/>
          <w:divBdr>
            <w:top w:val="none" w:sz="0" w:space="0" w:color="auto"/>
            <w:left w:val="none" w:sz="0" w:space="0" w:color="auto"/>
            <w:bottom w:val="none" w:sz="0" w:space="0" w:color="auto"/>
            <w:right w:val="none" w:sz="0" w:space="0" w:color="auto"/>
          </w:divBdr>
        </w:div>
        <w:div w:id="115678326">
          <w:marLeft w:val="749"/>
          <w:marRight w:val="0"/>
          <w:marTop w:val="100"/>
          <w:marBottom w:val="0"/>
          <w:divBdr>
            <w:top w:val="none" w:sz="0" w:space="0" w:color="auto"/>
            <w:left w:val="none" w:sz="0" w:space="0" w:color="auto"/>
            <w:bottom w:val="none" w:sz="0" w:space="0" w:color="auto"/>
            <w:right w:val="none" w:sz="0" w:space="0" w:color="auto"/>
          </w:divBdr>
        </w:div>
        <w:div w:id="66391378">
          <w:marLeft w:val="749"/>
          <w:marRight w:val="0"/>
          <w:marTop w:val="100"/>
          <w:marBottom w:val="0"/>
          <w:divBdr>
            <w:top w:val="none" w:sz="0" w:space="0" w:color="auto"/>
            <w:left w:val="none" w:sz="0" w:space="0" w:color="auto"/>
            <w:bottom w:val="none" w:sz="0" w:space="0" w:color="auto"/>
            <w:right w:val="none" w:sz="0" w:space="0" w:color="auto"/>
          </w:divBdr>
        </w:div>
      </w:divsChild>
    </w:div>
    <w:div w:id="177625539">
      <w:bodyDiv w:val="1"/>
      <w:marLeft w:val="0"/>
      <w:marRight w:val="0"/>
      <w:marTop w:val="0"/>
      <w:marBottom w:val="0"/>
      <w:divBdr>
        <w:top w:val="none" w:sz="0" w:space="0" w:color="auto"/>
        <w:left w:val="none" w:sz="0" w:space="0" w:color="auto"/>
        <w:bottom w:val="none" w:sz="0" w:space="0" w:color="auto"/>
        <w:right w:val="none" w:sz="0" w:space="0" w:color="auto"/>
      </w:divBdr>
    </w:div>
    <w:div w:id="213196042">
      <w:bodyDiv w:val="1"/>
      <w:marLeft w:val="0"/>
      <w:marRight w:val="0"/>
      <w:marTop w:val="0"/>
      <w:marBottom w:val="0"/>
      <w:divBdr>
        <w:top w:val="none" w:sz="0" w:space="0" w:color="auto"/>
        <w:left w:val="none" w:sz="0" w:space="0" w:color="auto"/>
        <w:bottom w:val="none" w:sz="0" w:space="0" w:color="auto"/>
        <w:right w:val="none" w:sz="0" w:space="0" w:color="auto"/>
      </w:divBdr>
      <w:divsChild>
        <w:div w:id="1239942111">
          <w:marLeft w:val="0"/>
          <w:marRight w:val="0"/>
          <w:marTop w:val="0"/>
          <w:marBottom w:val="0"/>
          <w:divBdr>
            <w:top w:val="none" w:sz="0" w:space="0" w:color="auto"/>
            <w:left w:val="none" w:sz="0" w:space="0" w:color="auto"/>
            <w:bottom w:val="none" w:sz="0" w:space="0" w:color="auto"/>
            <w:right w:val="none" w:sz="0" w:space="0" w:color="auto"/>
          </w:divBdr>
          <w:divsChild>
            <w:div w:id="1374306347">
              <w:marLeft w:val="0"/>
              <w:marRight w:val="0"/>
              <w:marTop w:val="0"/>
              <w:marBottom w:val="0"/>
              <w:divBdr>
                <w:top w:val="none" w:sz="0" w:space="0" w:color="auto"/>
                <w:left w:val="none" w:sz="0" w:space="0" w:color="auto"/>
                <w:bottom w:val="none" w:sz="0" w:space="0" w:color="auto"/>
                <w:right w:val="none" w:sz="0" w:space="0" w:color="auto"/>
              </w:divBdr>
              <w:divsChild>
                <w:div w:id="2445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544679486">
      <w:bodyDiv w:val="1"/>
      <w:marLeft w:val="0"/>
      <w:marRight w:val="0"/>
      <w:marTop w:val="0"/>
      <w:marBottom w:val="0"/>
      <w:divBdr>
        <w:top w:val="none" w:sz="0" w:space="0" w:color="auto"/>
        <w:left w:val="none" w:sz="0" w:space="0" w:color="auto"/>
        <w:bottom w:val="none" w:sz="0" w:space="0" w:color="auto"/>
        <w:right w:val="none" w:sz="0" w:space="0" w:color="auto"/>
      </w:divBdr>
    </w:div>
    <w:div w:id="1011839722">
      <w:bodyDiv w:val="1"/>
      <w:marLeft w:val="0"/>
      <w:marRight w:val="0"/>
      <w:marTop w:val="0"/>
      <w:marBottom w:val="0"/>
      <w:divBdr>
        <w:top w:val="none" w:sz="0" w:space="0" w:color="auto"/>
        <w:left w:val="none" w:sz="0" w:space="0" w:color="auto"/>
        <w:bottom w:val="none" w:sz="0" w:space="0" w:color="auto"/>
        <w:right w:val="none" w:sz="0" w:space="0" w:color="auto"/>
      </w:divBdr>
    </w:div>
    <w:div w:id="1113744344">
      <w:bodyDiv w:val="1"/>
      <w:marLeft w:val="0"/>
      <w:marRight w:val="0"/>
      <w:marTop w:val="0"/>
      <w:marBottom w:val="0"/>
      <w:divBdr>
        <w:top w:val="none" w:sz="0" w:space="0" w:color="auto"/>
        <w:left w:val="none" w:sz="0" w:space="0" w:color="auto"/>
        <w:bottom w:val="none" w:sz="0" w:space="0" w:color="auto"/>
        <w:right w:val="none" w:sz="0" w:space="0" w:color="auto"/>
      </w:divBdr>
    </w:div>
    <w:div w:id="1209731216">
      <w:bodyDiv w:val="1"/>
      <w:marLeft w:val="0"/>
      <w:marRight w:val="0"/>
      <w:marTop w:val="0"/>
      <w:marBottom w:val="0"/>
      <w:divBdr>
        <w:top w:val="none" w:sz="0" w:space="0" w:color="auto"/>
        <w:left w:val="none" w:sz="0" w:space="0" w:color="auto"/>
        <w:bottom w:val="none" w:sz="0" w:space="0" w:color="auto"/>
        <w:right w:val="none" w:sz="0" w:space="0" w:color="auto"/>
      </w:divBdr>
    </w:div>
    <w:div w:id="1216047038">
      <w:bodyDiv w:val="1"/>
      <w:marLeft w:val="0"/>
      <w:marRight w:val="0"/>
      <w:marTop w:val="0"/>
      <w:marBottom w:val="0"/>
      <w:divBdr>
        <w:top w:val="none" w:sz="0" w:space="0" w:color="auto"/>
        <w:left w:val="none" w:sz="0" w:space="0" w:color="auto"/>
        <w:bottom w:val="none" w:sz="0" w:space="0" w:color="auto"/>
        <w:right w:val="none" w:sz="0" w:space="0" w:color="auto"/>
      </w:divBdr>
    </w:div>
    <w:div w:id="1335917732">
      <w:bodyDiv w:val="1"/>
      <w:marLeft w:val="0"/>
      <w:marRight w:val="0"/>
      <w:marTop w:val="0"/>
      <w:marBottom w:val="0"/>
      <w:divBdr>
        <w:top w:val="none" w:sz="0" w:space="0" w:color="auto"/>
        <w:left w:val="none" w:sz="0" w:space="0" w:color="auto"/>
        <w:bottom w:val="none" w:sz="0" w:space="0" w:color="auto"/>
        <w:right w:val="none" w:sz="0" w:space="0" w:color="auto"/>
      </w:divBdr>
    </w:div>
    <w:div w:id="1572812038">
      <w:bodyDiv w:val="1"/>
      <w:marLeft w:val="0"/>
      <w:marRight w:val="0"/>
      <w:marTop w:val="0"/>
      <w:marBottom w:val="0"/>
      <w:divBdr>
        <w:top w:val="none" w:sz="0" w:space="0" w:color="auto"/>
        <w:left w:val="none" w:sz="0" w:space="0" w:color="auto"/>
        <w:bottom w:val="none" w:sz="0" w:space="0" w:color="auto"/>
        <w:right w:val="none" w:sz="0" w:space="0" w:color="auto"/>
      </w:divBdr>
    </w:div>
    <w:div w:id="1995184779">
      <w:bodyDiv w:val="1"/>
      <w:marLeft w:val="0"/>
      <w:marRight w:val="0"/>
      <w:marTop w:val="0"/>
      <w:marBottom w:val="0"/>
      <w:divBdr>
        <w:top w:val="none" w:sz="0" w:space="0" w:color="auto"/>
        <w:left w:val="none" w:sz="0" w:space="0" w:color="auto"/>
        <w:bottom w:val="none" w:sz="0" w:space="0" w:color="auto"/>
        <w:right w:val="none" w:sz="0" w:space="0" w:color="auto"/>
      </w:divBdr>
      <w:divsChild>
        <w:div w:id="8877124">
          <w:marLeft w:val="374"/>
          <w:marRight w:val="0"/>
          <w:marTop w:val="200"/>
          <w:marBottom w:val="0"/>
          <w:divBdr>
            <w:top w:val="none" w:sz="0" w:space="0" w:color="auto"/>
            <w:left w:val="none" w:sz="0" w:space="0" w:color="auto"/>
            <w:bottom w:val="none" w:sz="0" w:space="0" w:color="auto"/>
            <w:right w:val="none" w:sz="0" w:space="0" w:color="auto"/>
          </w:divBdr>
        </w:div>
        <w:div w:id="657924868">
          <w:marLeft w:val="374"/>
          <w:marRight w:val="0"/>
          <w:marTop w:val="200"/>
          <w:marBottom w:val="0"/>
          <w:divBdr>
            <w:top w:val="none" w:sz="0" w:space="0" w:color="auto"/>
            <w:left w:val="none" w:sz="0" w:space="0" w:color="auto"/>
            <w:bottom w:val="none" w:sz="0" w:space="0" w:color="auto"/>
            <w:right w:val="none" w:sz="0" w:space="0" w:color="auto"/>
          </w:divBdr>
        </w:div>
        <w:div w:id="1780097739">
          <w:marLeft w:val="749"/>
          <w:marRight w:val="0"/>
          <w:marTop w:val="100"/>
          <w:marBottom w:val="0"/>
          <w:divBdr>
            <w:top w:val="none" w:sz="0" w:space="0" w:color="auto"/>
            <w:left w:val="none" w:sz="0" w:space="0" w:color="auto"/>
            <w:bottom w:val="none" w:sz="0" w:space="0" w:color="auto"/>
            <w:right w:val="none" w:sz="0" w:space="0" w:color="auto"/>
          </w:divBdr>
        </w:div>
        <w:div w:id="240797742">
          <w:marLeft w:val="749"/>
          <w:marRight w:val="0"/>
          <w:marTop w:val="100"/>
          <w:marBottom w:val="0"/>
          <w:divBdr>
            <w:top w:val="none" w:sz="0" w:space="0" w:color="auto"/>
            <w:left w:val="none" w:sz="0" w:space="0" w:color="auto"/>
            <w:bottom w:val="none" w:sz="0" w:space="0" w:color="auto"/>
            <w:right w:val="none" w:sz="0" w:space="0" w:color="auto"/>
          </w:divBdr>
        </w:div>
        <w:div w:id="2048750015">
          <w:marLeft w:val="749"/>
          <w:marRight w:val="0"/>
          <w:marTop w:val="100"/>
          <w:marBottom w:val="0"/>
          <w:divBdr>
            <w:top w:val="none" w:sz="0" w:space="0" w:color="auto"/>
            <w:left w:val="none" w:sz="0" w:space="0" w:color="auto"/>
            <w:bottom w:val="none" w:sz="0" w:space="0" w:color="auto"/>
            <w:right w:val="none" w:sz="0" w:space="0" w:color="auto"/>
          </w:divBdr>
        </w:div>
        <w:div w:id="1901743129">
          <w:marLeft w:val="374"/>
          <w:marRight w:val="0"/>
          <w:marTop w:val="200"/>
          <w:marBottom w:val="0"/>
          <w:divBdr>
            <w:top w:val="none" w:sz="0" w:space="0" w:color="auto"/>
            <w:left w:val="none" w:sz="0" w:space="0" w:color="auto"/>
            <w:bottom w:val="none" w:sz="0" w:space="0" w:color="auto"/>
            <w:right w:val="none" w:sz="0" w:space="0" w:color="auto"/>
          </w:divBdr>
        </w:div>
        <w:div w:id="820196665">
          <w:marLeft w:val="749"/>
          <w:marRight w:val="0"/>
          <w:marTop w:val="100"/>
          <w:marBottom w:val="0"/>
          <w:divBdr>
            <w:top w:val="none" w:sz="0" w:space="0" w:color="auto"/>
            <w:left w:val="none" w:sz="0" w:space="0" w:color="auto"/>
            <w:bottom w:val="none" w:sz="0" w:space="0" w:color="auto"/>
            <w:right w:val="none" w:sz="0" w:space="0" w:color="auto"/>
          </w:divBdr>
        </w:div>
        <w:div w:id="1659460123">
          <w:marLeft w:val="749"/>
          <w:marRight w:val="0"/>
          <w:marTop w:val="100"/>
          <w:marBottom w:val="0"/>
          <w:divBdr>
            <w:top w:val="none" w:sz="0" w:space="0" w:color="auto"/>
            <w:left w:val="none" w:sz="0" w:space="0" w:color="auto"/>
            <w:bottom w:val="none" w:sz="0" w:space="0" w:color="auto"/>
            <w:right w:val="none" w:sz="0" w:space="0" w:color="auto"/>
          </w:divBdr>
        </w:div>
        <w:div w:id="150678746">
          <w:marLeft w:val="749"/>
          <w:marRight w:val="0"/>
          <w:marTop w:val="100"/>
          <w:marBottom w:val="0"/>
          <w:divBdr>
            <w:top w:val="none" w:sz="0" w:space="0" w:color="auto"/>
            <w:left w:val="none" w:sz="0" w:space="0" w:color="auto"/>
            <w:bottom w:val="none" w:sz="0" w:space="0" w:color="auto"/>
            <w:right w:val="none" w:sz="0" w:space="0" w:color="auto"/>
          </w:divBdr>
        </w:div>
        <w:div w:id="1127239905">
          <w:marLeft w:val="749"/>
          <w:marRight w:val="0"/>
          <w:marTop w:val="100"/>
          <w:marBottom w:val="0"/>
          <w:divBdr>
            <w:top w:val="none" w:sz="0" w:space="0" w:color="auto"/>
            <w:left w:val="none" w:sz="0" w:space="0" w:color="auto"/>
            <w:bottom w:val="none" w:sz="0" w:space="0" w:color="auto"/>
            <w:right w:val="none" w:sz="0" w:space="0" w:color="auto"/>
          </w:divBdr>
        </w:div>
      </w:divsChild>
    </w:div>
    <w:div w:id="2036998071">
      <w:bodyDiv w:val="1"/>
      <w:marLeft w:val="0"/>
      <w:marRight w:val="0"/>
      <w:marTop w:val="0"/>
      <w:marBottom w:val="0"/>
      <w:divBdr>
        <w:top w:val="none" w:sz="0" w:space="0" w:color="auto"/>
        <w:left w:val="none" w:sz="0" w:space="0" w:color="auto"/>
        <w:bottom w:val="none" w:sz="0" w:space="0" w:color="auto"/>
        <w:right w:val="none" w:sz="0" w:space="0" w:color="auto"/>
      </w:divBdr>
    </w:div>
    <w:div w:id="2086222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itzer.de"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bitzer.de/de/de/2024_chillventa.jsp" TargetMode="External"/><Relationship Id="rId17" Type="http://schemas.openxmlformats.org/officeDocument/2006/relationships/glossaryDocument" Target="glossary/document.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3.jpeg"/><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Allgemein"/>
          <w:gallery w:val="placeholder"/>
        </w:category>
        <w:types>
          <w:type w:val="bbPlcHdr"/>
        </w:types>
        <w:behaviors>
          <w:behavior w:val="content"/>
        </w:behaviors>
        <w:guid w:val="{191DEC7E-918A-4099-9F2E-6277C19B20EC}"/>
      </w:docPartPr>
      <w:docPartBody>
        <w:p w:rsidR="00706452" w:rsidRDefault="00D77FAF">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FAF"/>
    <w:rsid w:val="0004495E"/>
    <w:rsid w:val="00046EFF"/>
    <w:rsid w:val="00101820"/>
    <w:rsid w:val="001548A2"/>
    <w:rsid w:val="00204CE4"/>
    <w:rsid w:val="00271E96"/>
    <w:rsid w:val="00276844"/>
    <w:rsid w:val="002846A7"/>
    <w:rsid w:val="0029069F"/>
    <w:rsid w:val="002D356D"/>
    <w:rsid w:val="002E0FAA"/>
    <w:rsid w:val="00314634"/>
    <w:rsid w:val="003304A5"/>
    <w:rsid w:val="003415E5"/>
    <w:rsid w:val="003B6DDC"/>
    <w:rsid w:val="003C7590"/>
    <w:rsid w:val="004C0E51"/>
    <w:rsid w:val="004D75C8"/>
    <w:rsid w:val="00507662"/>
    <w:rsid w:val="00526E4E"/>
    <w:rsid w:val="005458A1"/>
    <w:rsid w:val="005B3353"/>
    <w:rsid w:val="005C5DD5"/>
    <w:rsid w:val="00601B68"/>
    <w:rsid w:val="006117A6"/>
    <w:rsid w:val="006172E6"/>
    <w:rsid w:val="00646B7A"/>
    <w:rsid w:val="00706452"/>
    <w:rsid w:val="00720B57"/>
    <w:rsid w:val="007D458E"/>
    <w:rsid w:val="00811F39"/>
    <w:rsid w:val="008275F0"/>
    <w:rsid w:val="0085710A"/>
    <w:rsid w:val="00870267"/>
    <w:rsid w:val="00880C1C"/>
    <w:rsid w:val="008C2B00"/>
    <w:rsid w:val="008C2E34"/>
    <w:rsid w:val="008E0781"/>
    <w:rsid w:val="00972AFE"/>
    <w:rsid w:val="009B410C"/>
    <w:rsid w:val="00A4170B"/>
    <w:rsid w:val="00A72A3A"/>
    <w:rsid w:val="00A732AC"/>
    <w:rsid w:val="00A738E8"/>
    <w:rsid w:val="00A84E74"/>
    <w:rsid w:val="00AB4B29"/>
    <w:rsid w:val="00AF007C"/>
    <w:rsid w:val="00B05DB3"/>
    <w:rsid w:val="00B25597"/>
    <w:rsid w:val="00B35D53"/>
    <w:rsid w:val="00B43D45"/>
    <w:rsid w:val="00B51944"/>
    <w:rsid w:val="00B67264"/>
    <w:rsid w:val="00B83B0D"/>
    <w:rsid w:val="00BA08BF"/>
    <w:rsid w:val="00BE06DA"/>
    <w:rsid w:val="00BF4E73"/>
    <w:rsid w:val="00C151B6"/>
    <w:rsid w:val="00CA6F1A"/>
    <w:rsid w:val="00D74DF2"/>
    <w:rsid w:val="00D754E7"/>
    <w:rsid w:val="00D77FAF"/>
    <w:rsid w:val="00DC76D5"/>
    <w:rsid w:val="00DF1195"/>
    <w:rsid w:val="00DF64BE"/>
    <w:rsid w:val="00E14D76"/>
    <w:rsid w:val="00E70AE4"/>
    <w:rsid w:val="00EE2E56"/>
    <w:rsid w:val="00F07E8F"/>
    <w:rsid w:val="00F51B1F"/>
    <w:rsid w:val="00FD0E0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77FA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651E0-2B70-465C-AC13-E94F7046A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1053</Words>
  <Characters>7413</Characters>
  <Application>Microsoft Office Word</Application>
  <DocSecurity>0</DocSecurity>
  <Lines>61</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8450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OI - RS</dc:creator>
  <cp:keywords/>
  <cp:lastModifiedBy>Koch, Janina</cp:lastModifiedBy>
  <cp:revision>8</cp:revision>
  <cp:lastPrinted>2024-06-21T11:28:00Z</cp:lastPrinted>
  <dcterms:created xsi:type="dcterms:W3CDTF">2024-09-30T06:26:00Z</dcterms:created>
  <dcterms:modified xsi:type="dcterms:W3CDTF">2024-10-01T05:23:00Z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ies>
</file>